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0238B" w14:textId="77777777" w:rsidR="001D6B09" w:rsidRPr="00C92475" w:rsidRDefault="001D6B09" w:rsidP="001D6B09">
      <w:pPr>
        <w:jc w:val="center"/>
        <w:rPr>
          <w:rFonts w:ascii="Arial" w:hAnsi="Arial" w:cs="Arial"/>
          <w:b/>
          <w:bCs/>
          <w:szCs w:val="24"/>
        </w:rPr>
      </w:pPr>
      <w:bookmarkStart w:id="0" w:name="_Hlk523397827"/>
      <w:bookmarkStart w:id="1" w:name="_Hlk527469224"/>
      <w:r w:rsidRPr="00C92475">
        <w:rPr>
          <w:rFonts w:ascii="Arial" w:hAnsi="Arial" w:cs="Arial"/>
          <w:b/>
          <w:bCs/>
          <w:szCs w:val="24"/>
        </w:rPr>
        <w:t>Anexo N°</w:t>
      </w:r>
      <w:r>
        <w:rPr>
          <w:rFonts w:ascii="Arial" w:hAnsi="Arial" w:cs="Arial"/>
          <w:b/>
          <w:bCs/>
          <w:szCs w:val="24"/>
        </w:rPr>
        <w:t>1</w:t>
      </w:r>
    </w:p>
    <w:p w14:paraId="08007AB2" w14:textId="77777777" w:rsidR="001D6B09" w:rsidRPr="00C92475" w:rsidRDefault="001D6B09" w:rsidP="001D6B09">
      <w:pPr>
        <w:autoSpaceDE w:val="0"/>
        <w:autoSpaceDN w:val="0"/>
        <w:adjustRightInd w:val="0"/>
        <w:jc w:val="center"/>
        <w:rPr>
          <w:rFonts w:ascii="Arial" w:hAnsi="Arial" w:cs="Arial"/>
          <w:b/>
          <w:bCs/>
          <w:szCs w:val="24"/>
        </w:rPr>
      </w:pPr>
      <w:r w:rsidRPr="00C92475">
        <w:rPr>
          <w:rFonts w:ascii="Arial" w:hAnsi="Arial" w:cs="Arial"/>
          <w:b/>
          <w:bCs/>
          <w:szCs w:val="24"/>
        </w:rPr>
        <w:t>Formulario de presentación de oferta</w:t>
      </w:r>
    </w:p>
    <w:p w14:paraId="156FA10F" w14:textId="77777777" w:rsidR="001D6B09" w:rsidRPr="00C92475" w:rsidRDefault="001D6B09" w:rsidP="001D6B09">
      <w:pPr>
        <w:autoSpaceDE w:val="0"/>
        <w:autoSpaceDN w:val="0"/>
        <w:adjustRightInd w:val="0"/>
        <w:jc w:val="center"/>
        <w:rPr>
          <w:rFonts w:ascii="Arial" w:hAnsi="Arial" w:cs="Arial"/>
          <w:szCs w:val="24"/>
        </w:rPr>
      </w:pPr>
    </w:p>
    <w:p w14:paraId="76827E3C" w14:textId="0704903B" w:rsidR="001D6B09" w:rsidRPr="00C92475" w:rsidRDefault="001D6B09" w:rsidP="001D6B09">
      <w:pPr>
        <w:jc w:val="both"/>
        <w:rPr>
          <w:rFonts w:ascii="Arial" w:eastAsia="Calibri" w:hAnsi="Arial" w:cs="Arial"/>
          <w:b/>
          <w:color w:val="000000"/>
          <w:szCs w:val="24"/>
          <w:lang w:val="es-CR" w:eastAsia="es-CR"/>
        </w:rPr>
      </w:pPr>
      <w:r w:rsidRPr="00C92475">
        <w:rPr>
          <w:rFonts w:ascii="Arial" w:hAnsi="Arial" w:cs="Arial"/>
          <w:szCs w:val="24"/>
        </w:rPr>
        <w:t xml:space="preserve">El suscrito </w:t>
      </w:r>
      <w:r w:rsidRPr="00C92475">
        <w:rPr>
          <w:rFonts w:ascii="Arial" w:hAnsi="Arial" w:cs="Arial"/>
          <w:b/>
          <w:szCs w:val="24"/>
          <w:highlight w:val="yellow"/>
          <w:u w:val="single"/>
        </w:rPr>
        <w:t>(NOMBRE Y CALIDADES DEL PERSONERO DE LA EMPRESA FACULTADO PARA PRESENTAR LA OFERTA)</w:t>
      </w:r>
      <w:r w:rsidRPr="00C92475">
        <w:rPr>
          <w:rFonts w:ascii="Arial" w:hAnsi="Arial" w:cs="Arial"/>
          <w:b/>
          <w:szCs w:val="24"/>
          <w:highlight w:val="yellow"/>
        </w:rPr>
        <w:t>,</w:t>
      </w:r>
      <w:r w:rsidRPr="00C92475">
        <w:rPr>
          <w:rFonts w:ascii="Arial" w:hAnsi="Arial" w:cs="Arial"/>
          <w:szCs w:val="24"/>
        </w:rPr>
        <w:t xml:space="preserve"> y cédula jurídica</w:t>
      </w:r>
      <w:r>
        <w:rPr>
          <w:rFonts w:ascii="Arial" w:hAnsi="Arial" w:cs="Arial"/>
          <w:szCs w:val="24"/>
        </w:rPr>
        <w:t xml:space="preserve"> </w:t>
      </w:r>
      <w:r w:rsidRPr="00F2674D">
        <w:rPr>
          <w:rFonts w:ascii="Arial" w:hAnsi="Arial" w:cs="Arial"/>
          <w:b/>
          <w:szCs w:val="24"/>
          <w:highlight w:val="yellow"/>
        </w:rPr>
        <w:t>(Identificación de la empresa)</w:t>
      </w:r>
      <w:r>
        <w:rPr>
          <w:rFonts w:ascii="Arial" w:hAnsi="Arial" w:cs="Arial"/>
          <w:szCs w:val="24"/>
        </w:rPr>
        <w:t>;</w:t>
      </w:r>
      <w:r w:rsidRPr="00C92475">
        <w:rPr>
          <w:rFonts w:ascii="Arial" w:hAnsi="Arial" w:cs="Arial"/>
          <w:szCs w:val="24"/>
        </w:rPr>
        <w:t xml:space="preserve"> presento ante ustedes formal oferta para el Contrato </w:t>
      </w:r>
      <w:r w:rsidRPr="003A6DC0">
        <w:rPr>
          <w:rFonts w:ascii="Arial" w:hAnsi="Arial" w:cs="Arial"/>
          <w:szCs w:val="24"/>
        </w:rPr>
        <w:t>Directo N°202</w:t>
      </w:r>
      <w:r w:rsidR="00FB4C9A">
        <w:rPr>
          <w:rFonts w:ascii="Arial" w:hAnsi="Arial" w:cs="Arial"/>
          <w:szCs w:val="24"/>
        </w:rPr>
        <w:t>1</w:t>
      </w:r>
      <w:r w:rsidRPr="003A6DC0">
        <w:rPr>
          <w:rFonts w:ascii="Arial" w:hAnsi="Arial" w:cs="Arial"/>
          <w:szCs w:val="24"/>
        </w:rPr>
        <w:t>CD-02</w:t>
      </w:r>
      <w:r w:rsidR="00FB4C9A">
        <w:rPr>
          <w:rFonts w:ascii="Arial" w:hAnsi="Arial" w:cs="Arial"/>
          <w:szCs w:val="24"/>
        </w:rPr>
        <w:t>1</w:t>
      </w:r>
      <w:r w:rsidRPr="003A6DC0">
        <w:rPr>
          <w:rFonts w:ascii="Arial" w:hAnsi="Arial" w:cs="Arial"/>
          <w:szCs w:val="24"/>
        </w:rPr>
        <w:t>00</w:t>
      </w:r>
      <w:r w:rsidR="00FB4C9A">
        <w:rPr>
          <w:rFonts w:ascii="Arial" w:hAnsi="Arial" w:cs="Arial"/>
          <w:szCs w:val="24"/>
        </w:rPr>
        <w:t>5</w:t>
      </w:r>
      <w:r w:rsidRPr="003A6DC0">
        <w:rPr>
          <w:rFonts w:ascii="Arial" w:hAnsi="Arial" w:cs="Arial"/>
          <w:szCs w:val="24"/>
        </w:rPr>
        <w:t>-UC (A2</w:t>
      </w:r>
      <w:r w:rsidR="00FB4C9A">
        <w:rPr>
          <w:rFonts w:ascii="Arial" w:hAnsi="Arial" w:cs="Arial"/>
          <w:szCs w:val="24"/>
        </w:rPr>
        <w:t>1</w:t>
      </w:r>
      <w:r w:rsidRPr="003A6DC0">
        <w:rPr>
          <w:rFonts w:ascii="Arial" w:hAnsi="Arial" w:cs="Arial"/>
          <w:szCs w:val="24"/>
        </w:rPr>
        <w:t>00</w:t>
      </w:r>
      <w:r w:rsidR="00FB4C9A">
        <w:rPr>
          <w:rFonts w:ascii="Arial" w:hAnsi="Arial" w:cs="Arial"/>
          <w:szCs w:val="24"/>
        </w:rPr>
        <w:t>5</w:t>
      </w:r>
      <w:r w:rsidRPr="003A6DC0">
        <w:rPr>
          <w:rFonts w:ascii="Arial" w:hAnsi="Arial" w:cs="Arial"/>
          <w:szCs w:val="24"/>
        </w:rPr>
        <w:t>M),</w:t>
      </w:r>
      <w:r w:rsidRPr="00C92475">
        <w:rPr>
          <w:rFonts w:ascii="Arial" w:hAnsi="Arial" w:cs="Arial"/>
          <w:szCs w:val="24"/>
        </w:rPr>
        <w:t xml:space="preserve"> cuyo objeto de contratación es: </w:t>
      </w:r>
      <w:bookmarkStart w:id="2" w:name="_Hlk510439989"/>
      <w:r w:rsidRPr="00C92475">
        <w:rPr>
          <w:rFonts w:ascii="Arial" w:hAnsi="Arial" w:cs="Arial"/>
          <w:szCs w:val="24"/>
        </w:rPr>
        <w:t xml:space="preserve">Servicio de capacitación </w:t>
      </w:r>
      <w:r>
        <w:rPr>
          <w:rFonts w:ascii="Arial" w:hAnsi="Arial" w:cs="Arial"/>
          <w:szCs w:val="24"/>
        </w:rPr>
        <w:t>cerrada</w:t>
      </w:r>
      <w:r w:rsidRPr="00C92475">
        <w:rPr>
          <w:rFonts w:ascii="Arial" w:hAnsi="Arial" w:cs="Arial"/>
          <w:szCs w:val="24"/>
        </w:rPr>
        <w:t>, organizada por</w:t>
      </w:r>
      <w:bookmarkEnd w:id="2"/>
      <w:r>
        <w:rPr>
          <w:rFonts w:ascii="Arial" w:hAnsi="Arial" w:cs="Arial"/>
          <w:szCs w:val="24"/>
        </w:rPr>
        <w:t xml:space="preserve"> </w:t>
      </w:r>
      <w:r w:rsidR="000622E2" w:rsidRPr="000622E2">
        <w:rPr>
          <w:rFonts w:ascii="Arial" w:eastAsia="Calibri" w:hAnsi="Arial" w:cs="Arial"/>
          <w:color w:val="000000"/>
          <w:szCs w:val="24"/>
          <w:lang w:val="es-CR" w:eastAsia="es-CR"/>
        </w:rPr>
        <w:t xml:space="preserve">Green Ray Chile </w:t>
      </w:r>
      <w:proofErr w:type="spellStart"/>
      <w:r w:rsidR="000622E2" w:rsidRPr="000622E2">
        <w:rPr>
          <w:rFonts w:ascii="Arial" w:eastAsia="Calibri" w:hAnsi="Arial" w:cs="Arial"/>
          <w:color w:val="000000"/>
          <w:szCs w:val="24"/>
          <w:lang w:val="es-CR" w:eastAsia="es-CR"/>
        </w:rPr>
        <w:t>Iluminacion</w:t>
      </w:r>
      <w:proofErr w:type="spellEnd"/>
      <w:r w:rsidR="000622E2" w:rsidRPr="000622E2">
        <w:rPr>
          <w:rFonts w:ascii="Arial" w:eastAsia="Calibri" w:hAnsi="Arial" w:cs="Arial"/>
          <w:color w:val="000000"/>
          <w:szCs w:val="24"/>
          <w:lang w:val="es-CR" w:eastAsia="es-CR"/>
        </w:rPr>
        <w:t xml:space="preserve"> Led Limitada.</w:t>
      </w:r>
      <w:r>
        <w:rPr>
          <w:rFonts w:ascii="Arial" w:hAnsi="Arial" w:cs="Arial"/>
          <w:szCs w:val="24"/>
        </w:rPr>
        <w:t>,</w:t>
      </w:r>
      <w:r w:rsidRPr="00C92475">
        <w:rPr>
          <w:rFonts w:ascii="Arial" w:hAnsi="Arial" w:cs="Arial"/>
          <w:szCs w:val="24"/>
        </w:rPr>
        <w:t xml:space="preserve"> denominada:</w:t>
      </w:r>
      <w:r>
        <w:rPr>
          <w:rFonts w:ascii="Arial" w:hAnsi="Arial" w:cs="Arial"/>
          <w:szCs w:val="24"/>
        </w:rPr>
        <w:t xml:space="preserve"> </w:t>
      </w:r>
      <w:r w:rsidRPr="00C92475">
        <w:rPr>
          <w:rFonts w:ascii="Arial" w:hAnsi="Arial" w:cs="Arial"/>
          <w:szCs w:val="24"/>
        </w:rPr>
        <w:t>"</w:t>
      </w:r>
      <w:r w:rsidR="000622E2" w:rsidRPr="000622E2">
        <w:rPr>
          <w:rFonts w:ascii="Arial" w:hAnsi="Arial" w:cs="Arial"/>
        </w:rPr>
        <w:t>A</w:t>
      </w:r>
      <w:r w:rsidR="000622E2" w:rsidRPr="000622E2">
        <w:rPr>
          <w:rFonts w:ascii="Arial" w:hAnsi="Arial" w:cs="Arial"/>
          <w:szCs w:val="24"/>
        </w:rPr>
        <w:t>dquisición</w:t>
      </w:r>
      <w:r w:rsidR="000622E2" w:rsidRPr="000622E2">
        <w:rPr>
          <w:rFonts w:ascii="Arial" w:hAnsi="Arial" w:cs="Arial"/>
          <w:szCs w:val="24"/>
        </w:rPr>
        <w:t xml:space="preserve"> de Charla Virtual: Ciencia de datos aplicada a la Industria Aseguradora.</w:t>
      </w:r>
      <w:r w:rsidRPr="000622E2">
        <w:rPr>
          <w:rFonts w:ascii="Arial" w:hAnsi="Arial" w:cs="Arial"/>
          <w:szCs w:val="24"/>
        </w:rPr>
        <w:t>".</w:t>
      </w:r>
    </w:p>
    <w:p w14:paraId="0731B012" w14:textId="77777777" w:rsidR="001D6B09" w:rsidRPr="00C92475" w:rsidRDefault="001D6B09" w:rsidP="001D6B09">
      <w:pPr>
        <w:jc w:val="both"/>
        <w:rPr>
          <w:rFonts w:ascii="Arial" w:hAnsi="Arial" w:cs="Arial"/>
          <w:b/>
          <w:bCs/>
          <w:szCs w:val="24"/>
          <w:u w:val="single"/>
        </w:rPr>
      </w:pPr>
    </w:p>
    <w:p w14:paraId="183C6826" w14:textId="77777777" w:rsidR="001D6B09" w:rsidRPr="00C92475" w:rsidRDefault="001D6B09" w:rsidP="001D6B09">
      <w:pPr>
        <w:tabs>
          <w:tab w:val="left" w:pos="426"/>
        </w:tabs>
        <w:autoSpaceDE w:val="0"/>
        <w:autoSpaceDN w:val="0"/>
        <w:adjustRightInd w:val="0"/>
        <w:jc w:val="both"/>
        <w:rPr>
          <w:rFonts w:ascii="Arial" w:hAnsi="Arial" w:cs="Arial"/>
          <w:b/>
          <w:bCs/>
          <w:szCs w:val="24"/>
        </w:rPr>
      </w:pPr>
      <w:r w:rsidRPr="00C92475">
        <w:rPr>
          <w:rFonts w:ascii="Arial" w:hAnsi="Arial" w:cs="Arial"/>
          <w:b/>
          <w:bCs/>
          <w:szCs w:val="24"/>
          <w:u w:val="single"/>
        </w:rPr>
        <w:t>OFERTA</w:t>
      </w:r>
      <w:r w:rsidRPr="00C92475">
        <w:rPr>
          <w:rFonts w:ascii="Arial" w:hAnsi="Arial" w:cs="Arial"/>
          <w:b/>
          <w:bCs/>
          <w:szCs w:val="24"/>
        </w:rPr>
        <w:t>:</w:t>
      </w:r>
    </w:p>
    <w:p w14:paraId="607449D4" w14:textId="77777777" w:rsidR="001D6B09" w:rsidRDefault="001D6B09" w:rsidP="001D6B09">
      <w:pPr>
        <w:tabs>
          <w:tab w:val="left" w:pos="851"/>
        </w:tabs>
        <w:autoSpaceDE w:val="0"/>
        <w:autoSpaceDN w:val="0"/>
        <w:adjustRightInd w:val="0"/>
        <w:jc w:val="both"/>
        <w:rPr>
          <w:rFonts w:ascii="Arial" w:hAnsi="Arial" w:cs="Arial"/>
          <w:color w:val="000000"/>
          <w:szCs w:val="24"/>
        </w:rPr>
      </w:pPr>
    </w:p>
    <w:p w14:paraId="78E89CEC" w14:textId="4F3E62BC" w:rsidR="0079253F" w:rsidRPr="0079253F" w:rsidRDefault="0079253F" w:rsidP="0079253F">
      <w:pPr>
        <w:pStyle w:val="Prrafodelista"/>
        <w:numPr>
          <w:ilvl w:val="0"/>
          <w:numId w:val="1"/>
        </w:numPr>
        <w:autoSpaceDE w:val="0"/>
        <w:autoSpaceDN w:val="0"/>
        <w:adjustRightInd w:val="0"/>
        <w:rPr>
          <w:rFonts w:ascii="Arial" w:hAnsi="Arial" w:cs="Arial"/>
          <w:color w:val="000000"/>
          <w:sz w:val="24"/>
          <w:szCs w:val="24"/>
        </w:rPr>
      </w:pPr>
      <w:r w:rsidRPr="0079253F">
        <w:rPr>
          <w:rFonts w:ascii="Arial" w:hAnsi="Arial" w:cs="Arial"/>
          <w:color w:val="000000"/>
          <w:sz w:val="24"/>
          <w:szCs w:val="24"/>
        </w:rPr>
        <w:t>Modalidad: Online, sincrónica.</w:t>
      </w:r>
    </w:p>
    <w:p w14:paraId="0ED8F3FC" w14:textId="1D170DE7" w:rsidR="0079253F" w:rsidRPr="0079253F" w:rsidRDefault="0079253F" w:rsidP="0079253F">
      <w:pPr>
        <w:pStyle w:val="Prrafodelista"/>
        <w:numPr>
          <w:ilvl w:val="0"/>
          <w:numId w:val="1"/>
        </w:numPr>
        <w:autoSpaceDE w:val="0"/>
        <w:autoSpaceDN w:val="0"/>
        <w:adjustRightInd w:val="0"/>
        <w:rPr>
          <w:rFonts w:ascii="Arial" w:hAnsi="Arial" w:cs="Arial"/>
          <w:color w:val="000000"/>
          <w:sz w:val="24"/>
          <w:szCs w:val="24"/>
        </w:rPr>
      </w:pPr>
      <w:r w:rsidRPr="0079253F">
        <w:rPr>
          <w:rFonts w:ascii="Arial" w:hAnsi="Arial" w:cs="Arial"/>
          <w:color w:val="000000"/>
          <w:sz w:val="24"/>
          <w:szCs w:val="24"/>
        </w:rPr>
        <w:t>Fechas: miércoles 3 de noviembre de 2021.</w:t>
      </w:r>
    </w:p>
    <w:p w14:paraId="3414D3E7" w14:textId="77777777" w:rsidR="0079253F" w:rsidRPr="0079253F" w:rsidRDefault="0079253F" w:rsidP="0079253F">
      <w:pPr>
        <w:pStyle w:val="Prrafodelista"/>
        <w:numPr>
          <w:ilvl w:val="0"/>
          <w:numId w:val="1"/>
        </w:numPr>
        <w:autoSpaceDE w:val="0"/>
        <w:autoSpaceDN w:val="0"/>
        <w:adjustRightInd w:val="0"/>
        <w:rPr>
          <w:rFonts w:ascii="Arial" w:hAnsi="Arial" w:cs="Arial"/>
          <w:color w:val="000000"/>
          <w:sz w:val="24"/>
          <w:szCs w:val="24"/>
        </w:rPr>
      </w:pPr>
      <w:r w:rsidRPr="0079253F">
        <w:rPr>
          <w:rFonts w:ascii="Arial" w:hAnsi="Arial" w:cs="Arial"/>
          <w:color w:val="000000"/>
          <w:sz w:val="24"/>
          <w:szCs w:val="24"/>
        </w:rPr>
        <w:t>Horario: 10:00 a.m. a 11:15 a.m. horario local en Costa Rica</w:t>
      </w:r>
    </w:p>
    <w:p w14:paraId="07C5C612" w14:textId="187D2346" w:rsidR="001D6B09" w:rsidRPr="003D61F1" w:rsidRDefault="0079253F" w:rsidP="0079253F">
      <w:pPr>
        <w:pStyle w:val="Prrafodelista"/>
        <w:numPr>
          <w:ilvl w:val="0"/>
          <w:numId w:val="1"/>
        </w:numPr>
        <w:autoSpaceDE w:val="0"/>
        <w:autoSpaceDN w:val="0"/>
        <w:adjustRightInd w:val="0"/>
        <w:rPr>
          <w:rFonts w:ascii="Arial" w:hAnsi="Arial" w:cs="Arial"/>
          <w:color w:val="000000"/>
          <w:sz w:val="24"/>
          <w:szCs w:val="24"/>
          <w:lang w:val="es-CR" w:eastAsia="es-CR"/>
        </w:rPr>
      </w:pPr>
      <w:r w:rsidRPr="0079253F">
        <w:rPr>
          <w:rFonts w:ascii="Arial" w:hAnsi="Arial" w:cs="Arial"/>
          <w:color w:val="000000"/>
          <w:sz w:val="24"/>
          <w:szCs w:val="24"/>
        </w:rPr>
        <w:t>Duración: 75 minutos.</w:t>
      </w:r>
    </w:p>
    <w:p w14:paraId="494C5404" w14:textId="77777777" w:rsidR="001D6B09" w:rsidRPr="00C92475" w:rsidRDefault="001D6B09" w:rsidP="001D6B09">
      <w:pPr>
        <w:tabs>
          <w:tab w:val="left" w:pos="851"/>
        </w:tabs>
        <w:autoSpaceDE w:val="0"/>
        <w:autoSpaceDN w:val="0"/>
        <w:adjustRightInd w:val="0"/>
        <w:ind w:left="360"/>
        <w:jc w:val="both"/>
        <w:rPr>
          <w:rFonts w:ascii="Arial" w:hAnsi="Arial" w:cs="Arial"/>
          <w:color w:val="000000"/>
          <w:szCs w:val="24"/>
        </w:rPr>
      </w:pPr>
    </w:p>
    <w:p w14:paraId="103FEF21" w14:textId="77777777" w:rsidR="001D6B09" w:rsidRPr="00C92475" w:rsidRDefault="001D6B09" w:rsidP="001D6B09">
      <w:pPr>
        <w:numPr>
          <w:ilvl w:val="0"/>
          <w:numId w:val="2"/>
        </w:numPr>
        <w:tabs>
          <w:tab w:val="left" w:pos="851"/>
        </w:tabs>
        <w:autoSpaceDE w:val="0"/>
        <w:autoSpaceDN w:val="0"/>
        <w:adjustRightInd w:val="0"/>
        <w:ind w:left="284"/>
        <w:jc w:val="both"/>
        <w:rPr>
          <w:rFonts w:ascii="Arial" w:hAnsi="Arial" w:cs="Arial"/>
          <w:color w:val="000000"/>
          <w:szCs w:val="24"/>
        </w:rPr>
      </w:pPr>
      <w:r w:rsidRPr="00C92475">
        <w:rPr>
          <w:rFonts w:ascii="Arial" w:hAnsi="Arial" w:cs="Arial"/>
          <w:color w:val="000000"/>
          <w:szCs w:val="24"/>
        </w:rPr>
        <w:t>El costo del programa es:</w:t>
      </w:r>
    </w:p>
    <w:p w14:paraId="7FC57803" w14:textId="77777777" w:rsidR="001D6B09" w:rsidRPr="00C92475" w:rsidRDefault="001D6B09" w:rsidP="001D6B09">
      <w:pPr>
        <w:tabs>
          <w:tab w:val="left" w:pos="851"/>
        </w:tabs>
        <w:autoSpaceDE w:val="0"/>
        <w:autoSpaceDN w:val="0"/>
        <w:adjustRightInd w:val="0"/>
        <w:ind w:left="567"/>
        <w:jc w:val="both"/>
        <w:rPr>
          <w:rFonts w:ascii="Arial" w:hAnsi="Arial" w:cs="Arial"/>
          <w:color w:val="000000"/>
          <w:szCs w:val="24"/>
        </w:rPr>
      </w:pPr>
    </w:p>
    <w:p w14:paraId="5599FFAD"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n-US"/>
        </w:rPr>
      </w:pPr>
    </w:p>
    <w:tbl>
      <w:tblPr>
        <w:tblW w:w="3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747"/>
      </w:tblGrid>
      <w:tr w:rsidR="001D6B09" w:rsidRPr="00C92475" w14:paraId="2E9E7CA3" w14:textId="77777777" w:rsidTr="007315CE">
        <w:trPr>
          <w:trHeight w:val="269"/>
          <w:jc w:val="center"/>
        </w:trPr>
        <w:tc>
          <w:tcPr>
            <w:tcW w:w="1613" w:type="dxa"/>
            <w:shd w:val="clear" w:color="auto" w:fill="8EAADB" w:themeFill="accent1" w:themeFillTint="99"/>
          </w:tcPr>
          <w:p w14:paraId="0FF281F7" w14:textId="77777777" w:rsidR="001D6B09" w:rsidRPr="00B2176A" w:rsidRDefault="001D6B09" w:rsidP="007315CE">
            <w:pPr>
              <w:tabs>
                <w:tab w:val="left" w:pos="851"/>
              </w:tabs>
              <w:autoSpaceDE w:val="0"/>
              <w:autoSpaceDN w:val="0"/>
              <w:adjustRightInd w:val="0"/>
              <w:jc w:val="center"/>
              <w:rPr>
                <w:rFonts w:ascii="Arial" w:hAnsi="Arial" w:cs="Arial"/>
                <w:b/>
                <w:bCs/>
                <w:color w:val="000000"/>
                <w:szCs w:val="24"/>
              </w:rPr>
            </w:pPr>
            <w:r w:rsidRPr="00B2176A">
              <w:rPr>
                <w:rFonts w:ascii="Arial" w:hAnsi="Arial" w:cs="Arial"/>
                <w:b/>
                <w:bCs/>
                <w:szCs w:val="24"/>
              </w:rPr>
              <w:t>Monto</w:t>
            </w:r>
            <w:r>
              <w:rPr>
                <w:rFonts w:ascii="Arial" w:hAnsi="Arial" w:cs="Arial"/>
                <w:b/>
                <w:bCs/>
                <w:szCs w:val="24"/>
              </w:rPr>
              <w:t xml:space="preserve"> Unitario</w:t>
            </w:r>
            <w:r w:rsidRPr="00B2176A">
              <w:rPr>
                <w:rFonts w:ascii="Arial" w:hAnsi="Arial" w:cs="Arial"/>
                <w:b/>
                <w:bCs/>
                <w:szCs w:val="24"/>
              </w:rPr>
              <w:t xml:space="preserve"> por </w:t>
            </w:r>
            <w:r>
              <w:rPr>
                <w:rFonts w:ascii="Arial" w:hAnsi="Arial" w:cs="Arial"/>
                <w:b/>
                <w:bCs/>
                <w:szCs w:val="24"/>
              </w:rPr>
              <w:t>Charla</w:t>
            </w:r>
          </w:p>
        </w:tc>
        <w:tc>
          <w:tcPr>
            <w:tcW w:w="1747" w:type="dxa"/>
            <w:shd w:val="clear" w:color="auto" w:fill="8EAADB" w:themeFill="accent1" w:themeFillTint="99"/>
            <w:vAlign w:val="center"/>
          </w:tcPr>
          <w:p w14:paraId="6570ACB5" w14:textId="77777777" w:rsidR="001D6B09" w:rsidRPr="00B2176A" w:rsidRDefault="001D6B09" w:rsidP="007315CE">
            <w:pPr>
              <w:tabs>
                <w:tab w:val="left" w:pos="851"/>
              </w:tabs>
              <w:autoSpaceDE w:val="0"/>
              <w:autoSpaceDN w:val="0"/>
              <w:adjustRightInd w:val="0"/>
              <w:jc w:val="center"/>
              <w:rPr>
                <w:rFonts w:ascii="Arial" w:hAnsi="Arial" w:cs="Arial"/>
                <w:b/>
                <w:bCs/>
                <w:color w:val="000000"/>
                <w:szCs w:val="24"/>
              </w:rPr>
            </w:pPr>
            <w:r w:rsidRPr="00B2176A">
              <w:rPr>
                <w:rFonts w:ascii="Arial" w:hAnsi="Arial" w:cs="Arial"/>
                <w:b/>
                <w:bCs/>
                <w:szCs w:val="24"/>
              </w:rPr>
              <w:t>Monto Total</w:t>
            </w:r>
          </w:p>
        </w:tc>
      </w:tr>
      <w:tr w:rsidR="001D6B09" w:rsidRPr="00C92475" w14:paraId="4D71BAA1" w14:textId="77777777" w:rsidTr="007315CE">
        <w:trPr>
          <w:trHeight w:val="423"/>
          <w:jc w:val="center"/>
        </w:trPr>
        <w:tc>
          <w:tcPr>
            <w:tcW w:w="1613" w:type="dxa"/>
          </w:tcPr>
          <w:p w14:paraId="11204DBD" w14:textId="1EE9F07F" w:rsidR="001D6B09" w:rsidRPr="00EF5705" w:rsidRDefault="001D6B09" w:rsidP="007315CE">
            <w:pPr>
              <w:tabs>
                <w:tab w:val="left" w:pos="851"/>
              </w:tabs>
              <w:autoSpaceDE w:val="0"/>
              <w:autoSpaceDN w:val="0"/>
              <w:adjustRightInd w:val="0"/>
              <w:jc w:val="center"/>
              <w:rPr>
                <w:rFonts w:ascii="Arial" w:hAnsi="Arial" w:cs="Arial"/>
                <w:b/>
                <w:bCs/>
                <w:color w:val="000000"/>
                <w:szCs w:val="24"/>
              </w:rPr>
            </w:pPr>
            <w:r w:rsidRPr="00EF5705">
              <w:rPr>
                <w:rFonts w:ascii="Arial" w:hAnsi="Arial" w:cs="Arial"/>
                <w:b/>
                <w:bCs/>
                <w:color w:val="000000"/>
                <w:szCs w:val="24"/>
              </w:rPr>
              <w:t>$</w:t>
            </w:r>
            <w:r>
              <w:rPr>
                <w:rFonts w:ascii="Arial" w:hAnsi="Arial" w:cs="Arial"/>
                <w:b/>
                <w:bCs/>
                <w:color w:val="000000"/>
                <w:szCs w:val="24"/>
              </w:rPr>
              <w:t>4.</w:t>
            </w:r>
            <w:r w:rsidR="006D165F">
              <w:rPr>
                <w:rFonts w:ascii="Arial" w:hAnsi="Arial" w:cs="Arial"/>
                <w:b/>
                <w:bCs/>
                <w:color w:val="000000"/>
                <w:szCs w:val="24"/>
              </w:rPr>
              <w:t>50</w:t>
            </w:r>
            <w:r>
              <w:rPr>
                <w:rFonts w:ascii="Arial" w:hAnsi="Arial" w:cs="Arial"/>
                <w:b/>
                <w:bCs/>
                <w:color w:val="000000"/>
                <w:szCs w:val="24"/>
              </w:rPr>
              <w:t>0,00</w:t>
            </w:r>
          </w:p>
        </w:tc>
        <w:tc>
          <w:tcPr>
            <w:tcW w:w="1747" w:type="dxa"/>
          </w:tcPr>
          <w:p w14:paraId="1F52FAF1" w14:textId="37B7F2CB" w:rsidR="001D6B09" w:rsidRPr="00EF5705" w:rsidRDefault="001D6B09" w:rsidP="007315CE">
            <w:pPr>
              <w:tabs>
                <w:tab w:val="left" w:pos="851"/>
              </w:tabs>
              <w:autoSpaceDE w:val="0"/>
              <w:autoSpaceDN w:val="0"/>
              <w:adjustRightInd w:val="0"/>
              <w:jc w:val="center"/>
              <w:rPr>
                <w:rFonts w:ascii="Arial" w:hAnsi="Arial" w:cs="Arial"/>
                <w:b/>
                <w:bCs/>
                <w:color w:val="000000"/>
                <w:szCs w:val="24"/>
              </w:rPr>
            </w:pPr>
            <w:r w:rsidRPr="00EF5705">
              <w:rPr>
                <w:rFonts w:ascii="Arial" w:hAnsi="Arial" w:cs="Arial"/>
                <w:b/>
                <w:bCs/>
                <w:szCs w:val="24"/>
              </w:rPr>
              <w:t>$</w:t>
            </w:r>
            <w:r w:rsidR="006D165F">
              <w:rPr>
                <w:rFonts w:ascii="Arial" w:hAnsi="Arial" w:cs="Arial"/>
                <w:b/>
                <w:bCs/>
                <w:szCs w:val="24"/>
              </w:rPr>
              <w:t>6</w:t>
            </w:r>
            <w:r>
              <w:rPr>
                <w:rFonts w:ascii="Arial" w:hAnsi="Arial" w:cs="Arial"/>
                <w:b/>
                <w:bCs/>
                <w:szCs w:val="24"/>
              </w:rPr>
              <w:t>.000,00</w:t>
            </w:r>
          </w:p>
        </w:tc>
      </w:tr>
    </w:tbl>
    <w:p w14:paraId="1F118C7B" w14:textId="51B25811" w:rsidR="001D6B09" w:rsidRDefault="001D6B09" w:rsidP="001D6B09">
      <w:pPr>
        <w:autoSpaceDE w:val="0"/>
        <w:autoSpaceDN w:val="0"/>
        <w:adjustRightInd w:val="0"/>
        <w:jc w:val="both"/>
        <w:rPr>
          <w:rFonts w:ascii="Arial" w:hAnsi="Arial" w:cs="Arial"/>
          <w:szCs w:val="24"/>
        </w:rPr>
      </w:pPr>
    </w:p>
    <w:p w14:paraId="43C77FD1" w14:textId="1BFBC550" w:rsidR="003A6DC0" w:rsidRDefault="003A6DC0" w:rsidP="003A6DC0">
      <w:pPr>
        <w:tabs>
          <w:tab w:val="left" w:pos="851"/>
        </w:tabs>
        <w:autoSpaceDE w:val="0"/>
        <w:autoSpaceDN w:val="0"/>
        <w:adjustRightInd w:val="0"/>
        <w:ind w:left="426"/>
        <w:jc w:val="both"/>
        <w:rPr>
          <w:rFonts w:ascii="Arial" w:eastAsia="Calibri" w:hAnsi="Arial" w:cs="Arial"/>
          <w:szCs w:val="28"/>
          <w:lang w:val="es-CR"/>
        </w:rPr>
      </w:pPr>
      <w:r w:rsidRPr="00821B37">
        <w:rPr>
          <w:rFonts w:ascii="Arial" w:eastAsia="Calibri" w:hAnsi="Arial" w:cs="Arial"/>
          <w:szCs w:val="28"/>
          <w:lang w:val="es-CR"/>
        </w:rPr>
        <w:t>*Incluye impuesto de remesas al exterior del 25%.</w:t>
      </w:r>
    </w:p>
    <w:p w14:paraId="24CD4357" w14:textId="77777777" w:rsidR="001B71E8" w:rsidRPr="00821B37" w:rsidRDefault="001B71E8" w:rsidP="003A6DC0">
      <w:pPr>
        <w:tabs>
          <w:tab w:val="left" w:pos="851"/>
        </w:tabs>
        <w:autoSpaceDE w:val="0"/>
        <w:autoSpaceDN w:val="0"/>
        <w:adjustRightInd w:val="0"/>
        <w:ind w:left="426"/>
        <w:jc w:val="both"/>
        <w:rPr>
          <w:rFonts w:ascii="Arial" w:eastAsia="Calibri" w:hAnsi="Arial" w:cs="Arial"/>
          <w:szCs w:val="28"/>
          <w:lang w:val="es-CR"/>
        </w:rPr>
      </w:pPr>
    </w:p>
    <w:p w14:paraId="626E929B" w14:textId="4CEE9E0C" w:rsidR="001D6B09" w:rsidRDefault="001B71E8" w:rsidP="001D6B09">
      <w:pPr>
        <w:ind w:right="-1"/>
        <w:jc w:val="both"/>
        <w:rPr>
          <w:rFonts w:ascii="Arial" w:hAnsi="Arial" w:cs="Arial"/>
          <w:lang w:val="es-CR"/>
        </w:rPr>
      </w:pPr>
      <w:r>
        <w:rPr>
          <w:rFonts w:ascii="Arial" w:hAnsi="Arial" w:cs="Arial"/>
          <w:b/>
          <w:lang w:val="es-CR"/>
        </w:rPr>
        <w:t xml:space="preserve">Población: </w:t>
      </w:r>
      <w:r w:rsidRPr="001B71E8">
        <w:rPr>
          <w:rFonts w:ascii="Arial" w:hAnsi="Arial" w:cs="Arial"/>
          <w:b/>
          <w:lang w:val="es-CR"/>
        </w:rPr>
        <w:t>Por demanda: Las charlas no cuentan con una capacidad máxima de participantes ya que son abiertas a la población del instituto e intermediarios.</w:t>
      </w:r>
    </w:p>
    <w:p w14:paraId="46FB39B9" w14:textId="77777777" w:rsidR="001D6B09" w:rsidRDefault="001D6B09" w:rsidP="001D6B09">
      <w:pPr>
        <w:tabs>
          <w:tab w:val="left" w:pos="851"/>
        </w:tabs>
        <w:autoSpaceDE w:val="0"/>
        <w:autoSpaceDN w:val="0"/>
        <w:adjustRightInd w:val="0"/>
        <w:jc w:val="both"/>
        <w:rPr>
          <w:rFonts w:ascii="Arial" w:hAnsi="Arial" w:cs="Arial"/>
          <w:color w:val="000000"/>
          <w:szCs w:val="24"/>
          <w:lang w:val="es-CR"/>
        </w:rPr>
      </w:pPr>
    </w:p>
    <w:p w14:paraId="2EE239E3" w14:textId="77777777" w:rsidR="001D6B09" w:rsidRPr="00C92475" w:rsidRDefault="001D6B09" w:rsidP="001D6B09">
      <w:pPr>
        <w:autoSpaceDE w:val="0"/>
        <w:autoSpaceDN w:val="0"/>
        <w:adjustRightInd w:val="0"/>
        <w:jc w:val="both"/>
        <w:rPr>
          <w:rFonts w:ascii="Arial" w:hAnsi="Arial" w:cs="Arial"/>
          <w:szCs w:val="24"/>
        </w:rPr>
      </w:pPr>
      <w:r w:rsidRPr="00C92475">
        <w:rPr>
          <w:rFonts w:ascii="Arial" w:hAnsi="Arial" w:cs="Arial"/>
          <w:szCs w:val="24"/>
        </w:rPr>
        <w:t xml:space="preserve">CONFIRMO Y ACEPTO </w:t>
      </w:r>
      <w:proofErr w:type="gramStart"/>
      <w:r w:rsidRPr="00C92475">
        <w:rPr>
          <w:rFonts w:ascii="Arial" w:hAnsi="Arial" w:cs="Arial"/>
          <w:szCs w:val="24"/>
        </w:rPr>
        <w:t>( )</w:t>
      </w:r>
      <w:proofErr w:type="gramEnd"/>
      <w:r w:rsidRPr="00C92475">
        <w:rPr>
          <w:rFonts w:ascii="Arial" w:hAnsi="Arial" w:cs="Arial"/>
          <w:szCs w:val="24"/>
        </w:rPr>
        <w:t xml:space="preserve">  SI (  ) NO   </w:t>
      </w:r>
    </w:p>
    <w:p w14:paraId="37D37E7A"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n-US"/>
        </w:rPr>
      </w:pPr>
    </w:p>
    <w:p w14:paraId="47A7CCF6"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A.</w:t>
      </w:r>
      <w:r w:rsidRPr="00C92475">
        <w:rPr>
          <w:rFonts w:ascii="Arial" w:eastAsia="Calibri" w:hAnsi="Arial" w:cs="Arial"/>
          <w:color w:val="000000"/>
          <w:szCs w:val="24"/>
          <w:lang w:val="es-CR" w:eastAsia="es-CR"/>
        </w:rPr>
        <w:tab/>
      </w:r>
      <w:r w:rsidRPr="00C92475">
        <w:rPr>
          <w:rFonts w:ascii="Arial" w:eastAsia="Calibri" w:hAnsi="Arial" w:cs="Arial"/>
          <w:b/>
          <w:bCs/>
          <w:color w:val="000000"/>
          <w:szCs w:val="24"/>
          <w:lang w:val="es-CR" w:eastAsia="es-CR"/>
        </w:rPr>
        <w:t>Forma de pago:</w:t>
      </w:r>
      <w:r w:rsidRPr="00C92475">
        <w:rPr>
          <w:rFonts w:ascii="Arial" w:eastAsia="Calibri" w:hAnsi="Arial" w:cs="Arial"/>
          <w:color w:val="000000"/>
          <w:szCs w:val="24"/>
          <w:lang w:val="es-CR" w:eastAsia="es-CR"/>
        </w:rPr>
        <w:t xml:space="preserve"> </w:t>
      </w:r>
    </w:p>
    <w:p w14:paraId="0B6ECD84"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34CEF3C1"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El Instituto Nacional de Seguros realiza la cancelación de bienes y servicios al exterior a través del sistema TRANSBA, para lo cual el Oferente deberá indicar en su oferta el nombre y dirección del banco en el que desea sean depositados los pagos por medio de transferencia electrónica, el nombre de la calificadora, número de cuenta bancaria, código SWIFT y el código Aba. Con la sola indicación de esa información se tomará por cierta y válida y el Oferente asumirá la responsabilidad si la información proporcionada resulta incorrecta. En la tramitación del pago regirá lo dispuesto en la Ley N°8204 “Ley sobre estupefacientes, sustancias psicotrópicas, drogas de uso no autorizado, actividades conexas, legitimación de capitales y financiamiento al terrorismo”.</w:t>
      </w:r>
    </w:p>
    <w:p w14:paraId="026A12CD"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3A5FF43A" w14:textId="77777777" w:rsidR="001D6B09"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lastRenderedPageBreak/>
        <w:t>Para efectos de pago únicamente se tramitará las facturas cuyo desglose y monto coincidan con la adjudicación. En ese sentido para someter la factura a trámite de pago, el Adjudicatario debe detallar en la factura lo siguiente:</w:t>
      </w:r>
    </w:p>
    <w:p w14:paraId="0E291FEE"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ABAA32F"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1)</w:t>
      </w:r>
      <w:r w:rsidRPr="00C92475">
        <w:rPr>
          <w:rFonts w:ascii="Arial" w:eastAsia="Calibri" w:hAnsi="Arial" w:cs="Arial"/>
          <w:color w:val="000000"/>
          <w:szCs w:val="24"/>
          <w:lang w:val="es-CR" w:eastAsia="es-CR"/>
        </w:rPr>
        <w:tab/>
        <w:t>Indicación del servicio prestado.</w:t>
      </w:r>
    </w:p>
    <w:p w14:paraId="451324FB"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2)</w:t>
      </w:r>
      <w:r w:rsidRPr="00C92475">
        <w:rPr>
          <w:rFonts w:ascii="Arial" w:eastAsia="Calibri" w:hAnsi="Arial" w:cs="Arial"/>
          <w:color w:val="000000"/>
          <w:szCs w:val="24"/>
          <w:lang w:val="es-CR" w:eastAsia="es-CR"/>
        </w:rPr>
        <w:tab/>
        <w:t>Detalle del costo total, en número y letras, el cual debe coincidir con el monto adjudicado.</w:t>
      </w:r>
    </w:p>
    <w:p w14:paraId="0A7E820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 caso de que por el sistema de facturación no sea posible incluir ese detalle en la factura, debe adjuntarlo como anexo, de tal forma que sean claros los materiales a cancelar. Por lo anterior, de incumplir con lo requerido, cualquier atraso en el trámite de pago será responsabilidad del Adjudicatario.</w:t>
      </w:r>
    </w:p>
    <w:p w14:paraId="324F465F" w14:textId="77777777" w:rsidR="001D6B09" w:rsidRPr="00C92475" w:rsidRDefault="001D6B09" w:rsidP="001D6B09">
      <w:pPr>
        <w:autoSpaceDE w:val="0"/>
        <w:autoSpaceDN w:val="0"/>
        <w:adjustRightInd w:val="0"/>
        <w:jc w:val="both"/>
        <w:rPr>
          <w:rFonts w:ascii="Arial" w:eastAsia="Calibri" w:hAnsi="Arial" w:cs="Arial"/>
          <w:b/>
          <w:bCs/>
          <w:color w:val="000000"/>
          <w:szCs w:val="24"/>
          <w:lang w:val="es-CR" w:eastAsia="es-CR"/>
        </w:rPr>
      </w:pPr>
    </w:p>
    <w:p w14:paraId="264B7FB5" w14:textId="77777777" w:rsidR="001D6B09" w:rsidRPr="00C92475" w:rsidRDefault="001D6B09" w:rsidP="001D6B09">
      <w:pPr>
        <w:autoSpaceDE w:val="0"/>
        <w:autoSpaceDN w:val="0"/>
        <w:adjustRightInd w:val="0"/>
        <w:jc w:val="both"/>
        <w:rPr>
          <w:rFonts w:ascii="Arial" w:eastAsia="Calibri" w:hAnsi="Arial" w:cs="Arial"/>
          <w:b/>
          <w:bCs/>
          <w:color w:val="000000"/>
          <w:szCs w:val="24"/>
          <w:highlight w:val="yellow"/>
          <w:lang w:val="es-CR" w:eastAsia="es-CR"/>
        </w:rPr>
      </w:pPr>
      <w:r w:rsidRPr="00C92475">
        <w:rPr>
          <w:rFonts w:ascii="Arial" w:eastAsia="Calibri" w:hAnsi="Arial" w:cs="Arial"/>
          <w:b/>
          <w:bCs/>
          <w:color w:val="000000"/>
          <w:szCs w:val="24"/>
          <w:highlight w:val="yellow"/>
          <w:lang w:val="es-CR" w:eastAsia="es-CR"/>
        </w:rPr>
        <w:t>Banco: ______________________________</w:t>
      </w:r>
    </w:p>
    <w:p w14:paraId="396F0A63" w14:textId="77777777" w:rsidR="001D6B09" w:rsidRPr="00C92475" w:rsidRDefault="001D6B09" w:rsidP="001D6B09">
      <w:pPr>
        <w:autoSpaceDE w:val="0"/>
        <w:autoSpaceDN w:val="0"/>
        <w:adjustRightInd w:val="0"/>
        <w:jc w:val="both"/>
        <w:rPr>
          <w:rFonts w:ascii="Arial" w:eastAsia="Calibri" w:hAnsi="Arial" w:cs="Arial"/>
          <w:b/>
          <w:bCs/>
          <w:color w:val="000000"/>
          <w:szCs w:val="24"/>
          <w:highlight w:val="yellow"/>
          <w:lang w:val="es-CR" w:eastAsia="es-CR"/>
        </w:rPr>
      </w:pPr>
      <w:r w:rsidRPr="00C92475">
        <w:rPr>
          <w:rFonts w:ascii="Arial" w:eastAsia="Calibri" w:hAnsi="Arial" w:cs="Arial"/>
          <w:b/>
          <w:bCs/>
          <w:color w:val="000000"/>
          <w:szCs w:val="24"/>
          <w:highlight w:val="yellow"/>
          <w:lang w:val="es-CR" w:eastAsia="es-CR"/>
        </w:rPr>
        <w:t>Dirección: ____________________________</w:t>
      </w:r>
    </w:p>
    <w:p w14:paraId="73EE4450" w14:textId="77777777" w:rsidR="001D6B09" w:rsidRPr="00C92475" w:rsidRDefault="001D6B09" w:rsidP="001D6B09">
      <w:pPr>
        <w:autoSpaceDE w:val="0"/>
        <w:autoSpaceDN w:val="0"/>
        <w:adjustRightInd w:val="0"/>
        <w:jc w:val="both"/>
        <w:rPr>
          <w:rFonts w:ascii="Arial" w:eastAsia="Calibri" w:hAnsi="Arial" w:cs="Arial"/>
          <w:b/>
          <w:bCs/>
          <w:color w:val="000000"/>
          <w:szCs w:val="24"/>
          <w:highlight w:val="yellow"/>
          <w:lang w:val="es-CR" w:eastAsia="es-CR"/>
        </w:rPr>
      </w:pPr>
      <w:r w:rsidRPr="00C92475">
        <w:rPr>
          <w:rFonts w:ascii="Arial" w:eastAsia="Calibri" w:hAnsi="Arial" w:cs="Arial"/>
          <w:b/>
          <w:bCs/>
          <w:color w:val="000000"/>
          <w:szCs w:val="24"/>
          <w:highlight w:val="yellow"/>
          <w:lang w:val="es-CR" w:eastAsia="es-CR"/>
        </w:rPr>
        <w:t>Calificadora: __________________________</w:t>
      </w:r>
    </w:p>
    <w:p w14:paraId="16BFB4CA" w14:textId="77777777" w:rsidR="001D6B09" w:rsidRPr="00C92475" w:rsidRDefault="001D6B09" w:rsidP="001D6B09">
      <w:pPr>
        <w:autoSpaceDE w:val="0"/>
        <w:autoSpaceDN w:val="0"/>
        <w:adjustRightInd w:val="0"/>
        <w:jc w:val="both"/>
        <w:rPr>
          <w:rFonts w:ascii="Arial" w:eastAsia="Calibri" w:hAnsi="Arial" w:cs="Arial"/>
          <w:b/>
          <w:bCs/>
          <w:color w:val="000000"/>
          <w:szCs w:val="24"/>
          <w:highlight w:val="yellow"/>
          <w:lang w:val="es-CR" w:eastAsia="es-CR"/>
        </w:rPr>
      </w:pPr>
      <w:r w:rsidRPr="00C92475">
        <w:rPr>
          <w:rFonts w:ascii="Arial" w:eastAsia="Calibri" w:hAnsi="Arial" w:cs="Arial"/>
          <w:b/>
          <w:bCs/>
          <w:color w:val="000000"/>
          <w:szCs w:val="24"/>
          <w:highlight w:val="yellow"/>
          <w:lang w:val="es-CR" w:eastAsia="es-CR"/>
        </w:rPr>
        <w:t>N° de Cuenta Bancaria: __________________</w:t>
      </w:r>
    </w:p>
    <w:p w14:paraId="53876972" w14:textId="77777777" w:rsidR="001D6B09" w:rsidRPr="00C92475" w:rsidRDefault="001D6B09" w:rsidP="001D6B09">
      <w:pPr>
        <w:autoSpaceDE w:val="0"/>
        <w:autoSpaceDN w:val="0"/>
        <w:adjustRightInd w:val="0"/>
        <w:jc w:val="both"/>
        <w:rPr>
          <w:rFonts w:ascii="Arial" w:eastAsia="Calibri" w:hAnsi="Arial" w:cs="Arial"/>
          <w:b/>
          <w:bCs/>
          <w:color w:val="000000"/>
          <w:szCs w:val="24"/>
          <w:highlight w:val="yellow"/>
          <w:lang w:val="es-CR" w:eastAsia="es-CR"/>
        </w:rPr>
      </w:pPr>
      <w:r w:rsidRPr="00C92475">
        <w:rPr>
          <w:rFonts w:ascii="Arial" w:eastAsia="Calibri" w:hAnsi="Arial" w:cs="Arial"/>
          <w:b/>
          <w:bCs/>
          <w:color w:val="000000"/>
          <w:szCs w:val="24"/>
          <w:highlight w:val="yellow"/>
          <w:lang w:val="es-CR" w:eastAsia="es-CR"/>
        </w:rPr>
        <w:t>Código Swift: __________________________</w:t>
      </w:r>
    </w:p>
    <w:p w14:paraId="0CE51FDF" w14:textId="77777777" w:rsidR="001D6B09" w:rsidRPr="00C92475" w:rsidRDefault="001D6B09" w:rsidP="001D6B09">
      <w:pPr>
        <w:autoSpaceDE w:val="0"/>
        <w:autoSpaceDN w:val="0"/>
        <w:adjustRightInd w:val="0"/>
        <w:jc w:val="both"/>
        <w:rPr>
          <w:rFonts w:ascii="Arial" w:eastAsia="Calibri" w:hAnsi="Arial" w:cs="Arial"/>
          <w:b/>
          <w:bCs/>
          <w:color w:val="000000"/>
          <w:szCs w:val="24"/>
          <w:lang w:val="es-CR" w:eastAsia="es-CR"/>
        </w:rPr>
      </w:pPr>
      <w:r w:rsidRPr="00C92475">
        <w:rPr>
          <w:rFonts w:ascii="Arial" w:eastAsia="Calibri" w:hAnsi="Arial" w:cs="Arial"/>
          <w:b/>
          <w:bCs/>
          <w:color w:val="000000"/>
          <w:szCs w:val="24"/>
          <w:highlight w:val="yellow"/>
          <w:lang w:val="es-CR" w:eastAsia="es-CR"/>
        </w:rPr>
        <w:t>Código Alba: ___________________________</w:t>
      </w:r>
    </w:p>
    <w:p w14:paraId="4D045F3D" w14:textId="77777777" w:rsidR="001D6B09" w:rsidRPr="00C92475" w:rsidRDefault="001D6B09" w:rsidP="001D6B09">
      <w:pPr>
        <w:autoSpaceDE w:val="0"/>
        <w:autoSpaceDN w:val="0"/>
        <w:adjustRightInd w:val="0"/>
        <w:jc w:val="both"/>
        <w:rPr>
          <w:rFonts w:ascii="Arial" w:eastAsia="Calibri" w:hAnsi="Arial" w:cs="Arial"/>
          <w:b/>
          <w:bCs/>
          <w:color w:val="000000"/>
          <w:szCs w:val="24"/>
          <w:lang w:val="es-CR" w:eastAsia="es-CR"/>
        </w:rPr>
      </w:pPr>
    </w:p>
    <w:p w14:paraId="3BC68DF6"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B.</w:t>
      </w:r>
      <w:r w:rsidRPr="00C92475">
        <w:rPr>
          <w:rFonts w:ascii="Arial" w:eastAsia="Calibri" w:hAnsi="Arial" w:cs="Arial"/>
          <w:color w:val="000000"/>
          <w:szCs w:val="24"/>
          <w:lang w:val="es-CR" w:eastAsia="es-CR"/>
        </w:rPr>
        <w:tab/>
      </w:r>
      <w:r w:rsidRPr="00C92475">
        <w:rPr>
          <w:rFonts w:ascii="Arial" w:eastAsia="Calibri" w:hAnsi="Arial" w:cs="Arial"/>
          <w:b/>
          <w:bCs/>
          <w:color w:val="000000"/>
          <w:szCs w:val="24"/>
          <w:lang w:val="es-CR" w:eastAsia="es-CR"/>
        </w:rPr>
        <w:t xml:space="preserve">Facturas emitidas en el extranjero: </w:t>
      </w:r>
      <w:r w:rsidRPr="00C92475">
        <w:rPr>
          <w:rFonts w:ascii="Arial" w:eastAsia="Calibri" w:hAnsi="Arial" w:cs="Arial"/>
          <w:color w:val="000000"/>
          <w:szCs w:val="24"/>
          <w:lang w:val="es-CR" w:eastAsia="es-CR"/>
        </w:rPr>
        <w:t>Deben consignar como mínimo lo siguiente: nombre de la empresa, fecha de la factura, importe, dirigidas a nombre del Instituto Nacional de Seguros, original, con consecutivo y detalle del servicio prestado.</w:t>
      </w:r>
    </w:p>
    <w:p w14:paraId="4B40F84C"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s-CR"/>
        </w:rPr>
      </w:pPr>
    </w:p>
    <w:p w14:paraId="168264F6"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 xml:space="preserve">ENTIENDO Y ACEPTO </w:t>
      </w:r>
      <w:proofErr w:type="gramStart"/>
      <w:r w:rsidRPr="00C92475">
        <w:rPr>
          <w:rFonts w:ascii="Arial" w:eastAsia="Calibri" w:hAnsi="Arial" w:cs="Arial"/>
          <w:color w:val="000000"/>
          <w:szCs w:val="24"/>
          <w:lang w:val="es-CR" w:eastAsia="es-CR"/>
        </w:rPr>
        <w:t>( )</w:t>
      </w:r>
      <w:proofErr w:type="gramEnd"/>
      <w:r w:rsidRPr="00C92475">
        <w:rPr>
          <w:rFonts w:ascii="Arial" w:eastAsia="Calibri" w:hAnsi="Arial" w:cs="Arial"/>
          <w:color w:val="000000"/>
          <w:szCs w:val="24"/>
          <w:lang w:val="es-CR" w:eastAsia="es-CR"/>
        </w:rPr>
        <w:t xml:space="preserve">  SI (  ) NO</w:t>
      </w:r>
    </w:p>
    <w:p w14:paraId="2367F3AE" w14:textId="77777777" w:rsidR="001D6B09" w:rsidRPr="00C92475" w:rsidRDefault="001D6B09" w:rsidP="001D6B09">
      <w:pPr>
        <w:tabs>
          <w:tab w:val="left" w:pos="1440"/>
        </w:tabs>
        <w:autoSpaceDE w:val="0"/>
        <w:autoSpaceDN w:val="0"/>
        <w:adjustRightInd w:val="0"/>
        <w:jc w:val="both"/>
        <w:rPr>
          <w:rFonts w:ascii="Arial" w:eastAsia="Calibri" w:hAnsi="Arial" w:cs="Arial"/>
          <w:color w:val="000000"/>
          <w:szCs w:val="24"/>
          <w:lang w:val="es-CR" w:eastAsia="es-CR"/>
        </w:rPr>
      </w:pPr>
    </w:p>
    <w:p w14:paraId="65FC2A88" w14:textId="77777777" w:rsidR="001D6B09" w:rsidRPr="00C92475" w:rsidRDefault="001D6B09" w:rsidP="001D6B09">
      <w:pPr>
        <w:tabs>
          <w:tab w:val="left" w:pos="426"/>
        </w:tabs>
        <w:autoSpaceDE w:val="0"/>
        <w:autoSpaceDN w:val="0"/>
        <w:adjustRightInd w:val="0"/>
        <w:jc w:val="both"/>
        <w:rPr>
          <w:rFonts w:ascii="Arial" w:eastAsia="Calibri" w:hAnsi="Arial" w:cs="Arial"/>
          <w:b/>
          <w:bCs/>
          <w:color w:val="000000"/>
          <w:szCs w:val="24"/>
          <w:lang w:val="es-CR" w:eastAsia="es-CR"/>
        </w:rPr>
      </w:pPr>
      <w:r w:rsidRPr="00C92475">
        <w:rPr>
          <w:rFonts w:ascii="Arial" w:eastAsia="Calibri" w:hAnsi="Arial" w:cs="Arial"/>
          <w:color w:val="000000"/>
          <w:szCs w:val="24"/>
          <w:lang w:val="es-CR" w:eastAsia="es-CR"/>
        </w:rPr>
        <w:t>C.</w:t>
      </w:r>
      <w:r w:rsidRPr="00C92475">
        <w:rPr>
          <w:rFonts w:ascii="Arial" w:eastAsia="Calibri" w:hAnsi="Arial" w:cs="Arial"/>
          <w:color w:val="000000"/>
          <w:szCs w:val="24"/>
          <w:lang w:val="es-CR" w:eastAsia="es-CR"/>
        </w:rPr>
        <w:tab/>
      </w:r>
      <w:r w:rsidRPr="00C92475">
        <w:rPr>
          <w:rFonts w:ascii="Arial" w:eastAsia="Calibri" w:hAnsi="Arial" w:cs="Arial"/>
          <w:b/>
          <w:bCs/>
          <w:color w:val="000000"/>
          <w:szCs w:val="24"/>
          <w:lang w:val="es-CR" w:eastAsia="es-CR"/>
        </w:rPr>
        <w:t>Cláusula anticorrupción y de responsabilidad civil contractual.</w:t>
      </w:r>
    </w:p>
    <w:p w14:paraId="15F898D2" w14:textId="77777777" w:rsidR="001D6B09" w:rsidRPr="00C92475" w:rsidRDefault="001D6B09" w:rsidP="001D6B09">
      <w:pPr>
        <w:autoSpaceDE w:val="0"/>
        <w:autoSpaceDN w:val="0"/>
        <w:adjustRightInd w:val="0"/>
        <w:jc w:val="both"/>
        <w:rPr>
          <w:rFonts w:ascii="Arial" w:eastAsia="Calibri" w:hAnsi="Arial" w:cs="Arial"/>
          <w:b/>
          <w:bCs/>
          <w:color w:val="000000"/>
          <w:szCs w:val="24"/>
          <w:lang w:val="es-CR" w:eastAsia="es-CR"/>
        </w:rPr>
      </w:pPr>
    </w:p>
    <w:p w14:paraId="7D0B7BF7"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Las personas que participen en el presente procedimiento de contratación adquieren la obligación de no incurrir directa ni indirectamente en actos de corrupción con la finalidad de obtener beneficios ilegítimos para sí o para terceros, en relación con la participación en el proceso, o con la adjudicación, ejecución, ampliación o continuidad del contrato. Para los efectos de esta cláusula, se considera que el procedimiento de contratación inició desde el proceso de formación de la Decisión Inicial citada en el artículo 7 de la Ley de Contratación Administrativa.</w:t>
      </w:r>
    </w:p>
    <w:p w14:paraId="3C9F9E1A"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2813086"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Para los efectos de esta cláusula, se entenderá que los agentes indirectos de quienes se puede valer el oferente o contratista para ejecutar el acto de corrupción, pueden serlo sus trabajadores, administradores, representantes, accionistas o bien cualquier persona que haya sido encomendada por el oferente o contratista o por las personas citadas para cometer el acto de corrupción.</w:t>
      </w:r>
    </w:p>
    <w:p w14:paraId="412F5FCB"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17AC3CA"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Asimismo, de acuerdo con la ley, la figura pasiva del acto de corrupción podrá ser el funcionario, o bien uno o más familiares suyos, personas jurídicas e incluso terceras personas que actúen en su nombre con el fin de cometer las omisiones o acciones punibles que se describen a continuación:</w:t>
      </w:r>
    </w:p>
    <w:p w14:paraId="6DB5FC70"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79A24FA4" w14:textId="77777777" w:rsidR="001D6B09"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Se consideran actos de corrupción los siguientes:</w:t>
      </w:r>
    </w:p>
    <w:p w14:paraId="62D649A0"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1D3737D"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lastRenderedPageBreak/>
        <w:t>1)</w:t>
      </w:r>
      <w:r w:rsidRPr="00C92475">
        <w:rPr>
          <w:rFonts w:ascii="Arial" w:eastAsia="Calibri" w:hAnsi="Arial" w:cs="Arial"/>
          <w:color w:val="000000"/>
          <w:szCs w:val="24"/>
          <w:lang w:val="es-CR" w:eastAsia="es-CR"/>
        </w:rPr>
        <w:tab/>
        <w:t>El requerimiento o la aceptación, directa o indirecta, por un funcionario del Instituto o de las empresas de su grupo financiero, de cualquier objeto de valor pecuniario u otros beneficios indebidos como favores, promesas o ventajas para sí mismo o para otra persona o entidad, proveniente directa o indirectamente de las personas que participen en el presente proceso de contratación, a cambio de la realización, omisión o intervención indirecta para que se realice u omita cualquier acto en el ejercicio de sus funciones, o en el ejercicio de las funciones de otros funcionarios;</w:t>
      </w:r>
    </w:p>
    <w:p w14:paraId="38025F9F" w14:textId="77777777" w:rsidR="001D6B09" w:rsidRPr="00C92475" w:rsidRDefault="001D6B09" w:rsidP="001D6B09">
      <w:pPr>
        <w:tabs>
          <w:tab w:val="left" w:pos="0"/>
          <w:tab w:val="left" w:pos="709"/>
        </w:tabs>
        <w:autoSpaceDE w:val="0"/>
        <w:autoSpaceDN w:val="0"/>
        <w:adjustRightInd w:val="0"/>
        <w:ind w:left="709" w:hanging="283"/>
        <w:jc w:val="both"/>
        <w:rPr>
          <w:rFonts w:ascii="Arial" w:eastAsia="Calibri" w:hAnsi="Arial" w:cs="Arial"/>
          <w:color w:val="000000"/>
          <w:szCs w:val="24"/>
          <w:lang w:val="es-CR" w:eastAsia="es-CR"/>
        </w:rPr>
      </w:pPr>
    </w:p>
    <w:p w14:paraId="4E1B2F1A"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2)</w:t>
      </w:r>
      <w:r w:rsidRPr="00C92475">
        <w:rPr>
          <w:rFonts w:ascii="Arial" w:eastAsia="Calibri" w:hAnsi="Arial" w:cs="Arial"/>
          <w:color w:val="000000"/>
          <w:szCs w:val="24"/>
          <w:lang w:val="es-CR" w:eastAsia="es-CR"/>
        </w:rPr>
        <w:tab/>
        <w:t>El ofrecimiento o el otorgamiento, que directa o indirectamente las personas que participen en el presente proceso de contratación hagan a un funcionario del Instituto o de las empresas de su grupo financiero, de cualquier objeto de valor pecuniario u otros beneficios indebidos como favores, promesas o ventajas para ese funcionario o para otra persona o entidad, a cambio de la realización, omisión o intervención indirecta para que se realice u omita cualquier acto en el ejercicio de sus funciones, o en el ejercicio de las funciones de otros funcionarios;</w:t>
      </w:r>
    </w:p>
    <w:p w14:paraId="03EAD835" w14:textId="77777777" w:rsidR="001D6B09" w:rsidRPr="00C92475" w:rsidRDefault="001D6B09" w:rsidP="001D6B09">
      <w:pPr>
        <w:tabs>
          <w:tab w:val="left" w:pos="0"/>
          <w:tab w:val="left" w:pos="709"/>
        </w:tabs>
        <w:autoSpaceDE w:val="0"/>
        <w:autoSpaceDN w:val="0"/>
        <w:adjustRightInd w:val="0"/>
        <w:ind w:left="709" w:hanging="283"/>
        <w:jc w:val="both"/>
        <w:rPr>
          <w:rFonts w:ascii="Arial" w:eastAsia="Calibri" w:hAnsi="Arial" w:cs="Arial"/>
          <w:color w:val="000000"/>
          <w:szCs w:val="24"/>
          <w:lang w:val="es-CR" w:eastAsia="es-CR"/>
        </w:rPr>
      </w:pPr>
    </w:p>
    <w:p w14:paraId="637521F9"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3)</w:t>
      </w:r>
      <w:r w:rsidRPr="00C92475">
        <w:rPr>
          <w:rFonts w:ascii="Arial" w:eastAsia="Calibri" w:hAnsi="Arial" w:cs="Arial"/>
          <w:color w:val="000000"/>
          <w:szCs w:val="24"/>
          <w:lang w:val="es-CR" w:eastAsia="es-CR"/>
        </w:rPr>
        <w:tab/>
        <w:t>La realización por parte de un funcionario del Instituto o una persona que ejerza funciones públicas, de cualquier acto u omisión en el ejercicio de sus funciones, con el fin de obtener ilícitamente beneficios indebidos para sí mismo o para un tercero;</w:t>
      </w:r>
    </w:p>
    <w:p w14:paraId="1FA53A8E" w14:textId="77777777" w:rsidR="001D6B09" w:rsidRPr="00C92475" w:rsidRDefault="001D6B09" w:rsidP="001D6B09">
      <w:pPr>
        <w:tabs>
          <w:tab w:val="left" w:pos="0"/>
          <w:tab w:val="left" w:pos="709"/>
        </w:tabs>
        <w:autoSpaceDE w:val="0"/>
        <w:autoSpaceDN w:val="0"/>
        <w:adjustRightInd w:val="0"/>
        <w:ind w:left="709" w:hanging="283"/>
        <w:jc w:val="both"/>
        <w:rPr>
          <w:rFonts w:ascii="Arial" w:eastAsia="Calibri" w:hAnsi="Arial" w:cs="Arial"/>
          <w:color w:val="000000"/>
          <w:szCs w:val="24"/>
          <w:lang w:val="es-CR" w:eastAsia="es-CR"/>
        </w:rPr>
      </w:pPr>
    </w:p>
    <w:p w14:paraId="20C41F0C" w14:textId="77777777" w:rsidR="001D6B09" w:rsidRPr="00C92475" w:rsidRDefault="001D6B09" w:rsidP="001D6B09">
      <w:pPr>
        <w:tabs>
          <w:tab w:val="left" w:pos="0"/>
          <w:tab w:val="left" w:pos="709"/>
        </w:tabs>
        <w:autoSpaceDE w:val="0"/>
        <w:autoSpaceDN w:val="0"/>
        <w:adjustRightInd w:val="0"/>
        <w:ind w:left="709"/>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El aprovechamiento doloso u ocultación de bienes provenientes de cuales quiera de los actos a los que se refiere la presente cláusula;</w:t>
      </w:r>
    </w:p>
    <w:p w14:paraId="1EE7D173" w14:textId="77777777" w:rsidR="001D6B09" w:rsidRPr="00C92475" w:rsidRDefault="001D6B09" w:rsidP="001D6B09">
      <w:pPr>
        <w:tabs>
          <w:tab w:val="left" w:pos="0"/>
          <w:tab w:val="left" w:pos="709"/>
        </w:tabs>
        <w:autoSpaceDE w:val="0"/>
        <w:autoSpaceDN w:val="0"/>
        <w:adjustRightInd w:val="0"/>
        <w:ind w:left="709" w:hanging="283"/>
        <w:jc w:val="both"/>
        <w:rPr>
          <w:rFonts w:ascii="Arial" w:eastAsia="Calibri" w:hAnsi="Arial" w:cs="Arial"/>
          <w:color w:val="000000"/>
          <w:szCs w:val="24"/>
          <w:lang w:val="es-CR" w:eastAsia="es-CR"/>
        </w:rPr>
      </w:pPr>
    </w:p>
    <w:p w14:paraId="3E5AE432"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4)</w:t>
      </w:r>
      <w:r w:rsidRPr="00C92475">
        <w:rPr>
          <w:rFonts w:ascii="Arial" w:eastAsia="Calibri" w:hAnsi="Arial" w:cs="Arial"/>
          <w:color w:val="000000"/>
          <w:szCs w:val="24"/>
          <w:lang w:val="es-CR" w:eastAsia="es-CR"/>
        </w:rPr>
        <w:tab/>
        <w:t xml:space="preserve">La participación como autor, </w:t>
      </w:r>
      <w:proofErr w:type="spellStart"/>
      <w:r w:rsidRPr="00C92475">
        <w:rPr>
          <w:rFonts w:ascii="Arial" w:eastAsia="Calibri" w:hAnsi="Arial" w:cs="Arial"/>
          <w:color w:val="000000"/>
          <w:szCs w:val="24"/>
          <w:lang w:val="es-CR" w:eastAsia="es-CR"/>
        </w:rPr>
        <w:t>co-autor</w:t>
      </w:r>
      <w:proofErr w:type="spellEnd"/>
      <w:r w:rsidRPr="00C92475">
        <w:rPr>
          <w:rFonts w:ascii="Arial" w:eastAsia="Calibri" w:hAnsi="Arial" w:cs="Arial"/>
          <w:color w:val="000000"/>
          <w:szCs w:val="24"/>
          <w:lang w:val="es-CR" w:eastAsia="es-CR"/>
        </w:rPr>
        <w:t>, instigador, cómplice, encubridor o en cualquier otra forma en la comisión, tentativa de comisión, asociación o confabulación para la comisión de cualquiera de los actos a los que se refiere la presente cláusula, y;</w:t>
      </w:r>
    </w:p>
    <w:p w14:paraId="3FF12D94" w14:textId="77777777" w:rsidR="001D6B09" w:rsidRPr="00C92475" w:rsidRDefault="001D6B09" w:rsidP="001D6B09">
      <w:pPr>
        <w:tabs>
          <w:tab w:val="left" w:pos="0"/>
          <w:tab w:val="left" w:pos="709"/>
        </w:tabs>
        <w:autoSpaceDE w:val="0"/>
        <w:autoSpaceDN w:val="0"/>
        <w:adjustRightInd w:val="0"/>
        <w:ind w:left="709" w:hanging="283"/>
        <w:jc w:val="both"/>
        <w:rPr>
          <w:rFonts w:ascii="Arial" w:eastAsia="Calibri" w:hAnsi="Arial" w:cs="Arial"/>
          <w:color w:val="000000"/>
          <w:szCs w:val="24"/>
          <w:lang w:val="es-CR" w:eastAsia="es-CR"/>
        </w:rPr>
      </w:pPr>
    </w:p>
    <w:p w14:paraId="226E5152" w14:textId="77777777" w:rsidR="001D6B09" w:rsidRPr="00C92475" w:rsidRDefault="001D6B09" w:rsidP="001D6B09">
      <w:pPr>
        <w:autoSpaceDE w:val="0"/>
        <w:autoSpaceDN w:val="0"/>
        <w:adjustRightInd w:val="0"/>
        <w:ind w:left="720" w:hanging="36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5)</w:t>
      </w:r>
      <w:r w:rsidRPr="00C92475">
        <w:rPr>
          <w:rFonts w:ascii="Arial" w:eastAsia="Calibri" w:hAnsi="Arial" w:cs="Arial"/>
          <w:color w:val="000000"/>
          <w:szCs w:val="24"/>
          <w:lang w:val="es-CR" w:eastAsia="es-CR"/>
        </w:rPr>
        <w:tab/>
        <w:t>En general, la realización de cualquiera de los actos punibles de acuerdo con lo que al efecto disponen el Código Penal y la Ley Contra la Corrupción y el Enriquecimiento ilícito en la Función Pública, número 8422.</w:t>
      </w:r>
    </w:p>
    <w:p w14:paraId="7D32865C" w14:textId="77777777" w:rsidR="001D6B09" w:rsidRPr="00C92475" w:rsidRDefault="001D6B09" w:rsidP="001D6B09">
      <w:pPr>
        <w:tabs>
          <w:tab w:val="left" w:pos="0"/>
          <w:tab w:val="left" w:pos="1263"/>
        </w:tabs>
        <w:autoSpaceDE w:val="0"/>
        <w:autoSpaceDN w:val="0"/>
        <w:adjustRightInd w:val="0"/>
        <w:ind w:left="709"/>
        <w:jc w:val="both"/>
        <w:rPr>
          <w:rFonts w:ascii="Arial" w:eastAsia="Calibri" w:hAnsi="Arial" w:cs="Arial"/>
          <w:color w:val="000000"/>
          <w:szCs w:val="24"/>
          <w:lang w:val="es-CR" w:eastAsia="es-CR"/>
        </w:rPr>
      </w:pPr>
    </w:p>
    <w:p w14:paraId="165973E1"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Cuando el Instituto o una autoridad judicial costarricense o del extranjero, previa aplicación del debido proceso compruebe la realización de un acto de corrupción, el participante en el proceso de contratación que haya incurrido en él y haya resultado adjudicado, deberá pagar al Instituto una indemnización punitiva por una suma igual al total del precio cobrado al INS por la ejecución del contrato, incluyendo ampliaciones y extensiones. Cuando el participante en el proceso de contratación no haya sido adjudicado, la indemnización punitiva será de una suma igual al monto de su oferta original.</w:t>
      </w:r>
    </w:p>
    <w:p w14:paraId="00BF4D58"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4606CAD6"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Estas indemnizaciones se aplicarán sin perjuicio de otras sanciones de naturaleza civil, penal, disciplinaria y/o administrativas aplicables al obligado por esta cláusula, o a otras personas o a los funcionarios del Instituto o de otros entes públicos o privados que participen en los actos de corrupción.</w:t>
      </w:r>
    </w:p>
    <w:p w14:paraId="0DA0517B"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A62A38A"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lastRenderedPageBreak/>
        <w:t>La potestad del Instituto para requerir el pago de la indemnización prescribe en 10 años, contados desde la fecha de terminación del contrato tratándose de los culpables que hayan resultado adjudicados.</w:t>
      </w:r>
    </w:p>
    <w:p w14:paraId="1528C665"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584FBB53"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Con la sola presentación de la oferta, los participantes en el proceso de contratación admiten la facultad del Instituto de ejecutar el cobro de las indemnizaciones en Costa Rica o en cualquier otra jurisdicción. Asimismo, con la sola presentación de la oferta, los participantes mediante ofertas conjuntas o consorciadas aceptan que las obligaciones y consecuencias derivadas de esta cláusula aplican tanto al conjunto o consorcio como a las personas físicas o jurídicas que los componen.</w:t>
      </w:r>
    </w:p>
    <w:p w14:paraId="05D2468F"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6EE9828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Esta cláusula tiene como referencias la Convención Interamericana Contra la Corrupción, aprobada por Costa Rica mediante la Ley número 7670, el Convenio de las Naciones Unidas contra la Corrupción, aprobado por Costa Rica mediante la Ley número 8557, la Ley Contra la Corrupción y el Enriquecimiento Ilícito en la función pública, número 8422, y la Ley Contra la Delincuencia Organizada, número 8754, por lo que, cuando sea necesario, la aplicación de esta cláusula debe interpretarse o integrarse según lo que disponen dichas normas.</w:t>
      </w:r>
    </w:p>
    <w:p w14:paraId="0F41B084"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661D7D6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Con la presentación de la oferta el oferente acepta sin restricción la presente cláusula anticorrupción y de responsabilidad civil contractual.</w:t>
      </w:r>
    </w:p>
    <w:p w14:paraId="14610D9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6A5361FF"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 xml:space="preserve">ENTIENDO Y ACEPTO </w:t>
      </w:r>
      <w:proofErr w:type="gramStart"/>
      <w:r w:rsidRPr="00C92475">
        <w:rPr>
          <w:rFonts w:ascii="Arial" w:eastAsia="Calibri" w:hAnsi="Arial" w:cs="Arial"/>
          <w:color w:val="000000"/>
          <w:szCs w:val="24"/>
          <w:lang w:val="es-CR" w:eastAsia="es-CR"/>
        </w:rPr>
        <w:t>( )</w:t>
      </w:r>
      <w:proofErr w:type="gramEnd"/>
      <w:r w:rsidRPr="00C92475">
        <w:rPr>
          <w:rFonts w:ascii="Arial" w:eastAsia="Calibri" w:hAnsi="Arial" w:cs="Arial"/>
          <w:color w:val="000000"/>
          <w:szCs w:val="24"/>
          <w:lang w:val="es-CR" w:eastAsia="es-CR"/>
        </w:rPr>
        <w:t xml:space="preserve">  SI (  ) NO</w:t>
      </w:r>
    </w:p>
    <w:p w14:paraId="1BE3756A"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001C2E11"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D.</w:t>
      </w:r>
      <w:r w:rsidRPr="00C92475">
        <w:rPr>
          <w:rFonts w:ascii="Arial" w:eastAsia="Calibri" w:hAnsi="Arial" w:cs="Arial"/>
          <w:color w:val="000000"/>
          <w:szCs w:val="24"/>
          <w:lang w:val="es-CR" w:eastAsia="es-CR"/>
        </w:rPr>
        <w:tab/>
      </w:r>
      <w:r w:rsidRPr="00C92475">
        <w:rPr>
          <w:rFonts w:ascii="Arial" w:eastAsia="Calibri" w:hAnsi="Arial" w:cs="Arial"/>
          <w:b/>
          <w:bCs/>
          <w:color w:val="000000"/>
          <w:szCs w:val="24"/>
          <w:lang w:val="es-CR" w:eastAsia="es-CR"/>
        </w:rPr>
        <w:t>Plazo para la emisión de la Orden de Compra o pedido:</w:t>
      </w:r>
      <w:r w:rsidRPr="00C92475">
        <w:rPr>
          <w:rFonts w:ascii="Arial" w:eastAsia="Calibri" w:hAnsi="Arial" w:cs="Arial"/>
          <w:color w:val="000000"/>
          <w:szCs w:val="24"/>
          <w:lang w:val="es-CR" w:eastAsia="es-CR"/>
        </w:rPr>
        <w:t xml:space="preserve"> El plazo correrá a partir de la formalización contractual. </w:t>
      </w:r>
    </w:p>
    <w:p w14:paraId="541FEB63" w14:textId="77777777" w:rsidR="001D6B09" w:rsidRPr="00C92475" w:rsidRDefault="001D6B09" w:rsidP="001D6B09">
      <w:pPr>
        <w:autoSpaceDE w:val="0"/>
        <w:autoSpaceDN w:val="0"/>
        <w:adjustRightInd w:val="0"/>
        <w:ind w:left="284"/>
        <w:jc w:val="both"/>
        <w:rPr>
          <w:rFonts w:ascii="Arial" w:eastAsia="Calibri" w:hAnsi="Arial" w:cs="Arial"/>
          <w:color w:val="000000"/>
          <w:szCs w:val="24"/>
          <w:lang w:val="es-CR" w:eastAsia="es-CR"/>
        </w:rPr>
      </w:pPr>
    </w:p>
    <w:p w14:paraId="67960B0F"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 xml:space="preserve">ENTIENDO Y ACEPTO </w:t>
      </w:r>
      <w:proofErr w:type="gramStart"/>
      <w:r w:rsidRPr="00C92475">
        <w:rPr>
          <w:rFonts w:ascii="Arial" w:eastAsia="Calibri" w:hAnsi="Arial" w:cs="Arial"/>
          <w:color w:val="000000"/>
          <w:szCs w:val="24"/>
          <w:lang w:val="es-CR" w:eastAsia="es-CR"/>
        </w:rPr>
        <w:t>( )</w:t>
      </w:r>
      <w:proofErr w:type="gramEnd"/>
      <w:r w:rsidRPr="00C92475">
        <w:rPr>
          <w:rFonts w:ascii="Arial" w:eastAsia="Calibri" w:hAnsi="Arial" w:cs="Arial"/>
          <w:color w:val="000000"/>
          <w:szCs w:val="24"/>
          <w:lang w:val="es-CR" w:eastAsia="es-CR"/>
        </w:rPr>
        <w:t xml:space="preserve">  SI (  ) NO</w:t>
      </w:r>
    </w:p>
    <w:p w14:paraId="02331B5D" w14:textId="77777777" w:rsidR="001D6B09" w:rsidRPr="00C92475" w:rsidRDefault="001D6B09" w:rsidP="001D6B09">
      <w:pPr>
        <w:tabs>
          <w:tab w:val="left" w:pos="0"/>
          <w:tab w:val="left" w:pos="1263"/>
        </w:tabs>
        <w:autoSpaceDE w:val="0"/>
        <w:autoSpaceDN w:val="0"/>
        <w:adjustRightInd w:val="0"/>
        <w:jc w:val="both"/>
        <w:rPr>
          <w:rFonts w:ascii="Arial" w:eastAsia="Calibri" w:hAnsi="Arial" w:cs="Arial"/>
          <w:color w:val="000000"/>
          <w:szCs w:val="24"/>
          <w:lang w:val="es-CR" w:eastAsia="es-CR"/>
        </w:rPr>
      </w:pPr>
    </w:p>
    <w:p w14:paraId="7DAD7B40" w14:textId="77777777" w:rsidR="001D6B09" w:rsidRPr="00C92475" w:rsidRDefault="001D6B09" w:rsidP="001D6B09">
      <w:pPr>
        <w:tabs>
          <w:tab w:val="left" w:pos="426"/>
        </w:tabs>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w:t>
      </w:r>
      <w:r w:rsidRPr="00C92475">
        <w:rPr>
          <w:rFonts w:ascii="Arial" w:eastAsia="Calibri" w:hAnsi="Arial" w:cs="Arial"/>
          <w:color w:val="000000"/>
          <w:szCs w:val="24"/>
          <w:lang w:val="es-CR" w:eastAsia="es-CR"/>
        </w:rPr>
        <w:tab/>
      </w:r>
      <w:r w:rsidRPr="00C92475">
        <w:rPr>
          <w:rFonts w:ascii="Arial" w:eastAsia="Calibri" w:hAnsi="Arial" w:cs="Arial"/>
          <w:b/>
          <w:bCs/>
          <w:color w:val="000000"/>
          <w:szCs w:val="24"/>
          <w:lang w:val="es-CR" w:eastAsia="es-CR"/>
        </w:rPr>
        <w:t>Lugar de notificaciones</w:t>
      </w:r>
      <w:r w:rsidRPr="00C92475">
        <w:rPr>
          <w:rFonts w:ascii="Arial" w:eastAsia="Calibri" w:hAnsi="Arial" w:cs="Arial"/>
          <w:color w:val="000000"/>
          <w:szCs w:val="24"/>
          <w:lang w:val="es-CR" w:eastAsia="es-CR"/>
        </w:rPr>
        <w:t xml:space="preserve">: El Oferente debe indicar en su oferta un lugar cierto para recibir notificaciones del presente concurso: teléfono, facsímil, correo electrónico y dirección física </w:t>
      </w:r>
    </w:p>
    <w:p w14:paraId="035E3680"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05D7470"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 xml:space="preserve">   </w:t>
      </w:r>
    </w:p>
    <w:p w14:paraId="2C48BF6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ENTIENDO Y ACEPTO (  )  SI (  ) NO</w:t>
      </w:r>
    </w:p>
    <w:p w14:paraId="7DE3E6FF" w14:textId="77777777" w:rsidR="001D6B09" w:rsidRPr="00C92475" w:rsidRDefault="001D6B09" w:rsidP="001D6B09">
      <w:pPr>
        <w:tabs>
          <w:tab w:val="left" w:pos="0"/>
          <w:tab w:val="left" w:pos="709"/>
        </w:tabs>
        <w:autoSpaceDE w:val="0"/>
        <w:autoSpaceDN w:val="0"/>
        <w:adjustRightInd w:val="0"/>
        <w:jc w:val="both"/>
        <w:rPr>
          <w:rFonts w:ascii="Arial" w:eastAsia="Calibri" w:hAnsi="Arial" w:cs="Arial"/>
          <w:color w:val="000000"/>
          <w:szCs w:val="24"/>
          <w:lang w:val="es-CR" w:eastAsia="es-CR"/>
        </w:rPr>
      </w:pPr>
    </w:p>
    <w:p w14:paraId="2B21CC42" w14:textId="77777777" w:rsidR="001D6B09" w:rsidRPr="00C92475" w:rsidRDefault="001D6B09" w:rsidP="001D6B09">
      <w:pPr>
        <w:autoSpaceDE w:val="0"/>
        <w:autoSpaceDN w:val="0"/>
        <w:adjustRightInd w:val="0"/>
        <w:ind w:left="426" w:hanging="426"/>
        <w:jc w:val="both"/>
        <w:rPr>
          <w:rFonts w:ascii="Arial" w:eastAsia="Calibri" w:hAnsi="Arial" w:cs="Arial"/>
          <w:szCs w:val="24"/>
          <w:lang w:val="es-CR" w:eastAsia="es-CR"/>
        </w:rPr>
      </w:pPr>
      <w:r w:rsidRPr="00C92475">
        <w:rPr>
          <w:rFonts w:ascii="Arial" w:eastAsia="Calibri" w:hAnsi="Arial" w:cs="Arial"/>
          <w:color w:val="000000"/>
          <w:szCs w:val="24"/>
          <w:lang w:val="es-CR" w:eastAsia="es-CR"/>
        </w:rPr>
        <w:t>F.</w:t>
      </w:r>
      <w:r w:rsidRPr="00C92475">
        <w:rPr>
          <w:rFonts w:ascii="Arial" w:eastAsia="Calibri" w:hAnsi="Arial" w:cs="Arial"/>
          <w:color w:val="000000"/>
          <w:szCs w:val="24"/>
          <w:lang w:val="es-CR" w:eastAsia="es-CR"/>
        </w:rPr>
        <w:tab/>
        <w:t xml:space="preserve">Consultas de orden formal pueden </w:t>
      </w:r>
      <w:r w:rsidRPr="00C92475">
        <w:rPr>
          <w:rFonts w:ascii="Arial" w:eastAsia="Calibri" w:hAnsi="Arial" w:cs="Arial"/>
          <w:szCs w:val="24"/>
          <w:lang w:val="es-CR" w:eastAsia="es-CR"/>
        </w:rPr>
        <w:t xml:space="preserve">efectuarse al teléfono (506) 2287-6000 extensión </w:t>
      </w:r>
      <w:r>
        <w:rPr>
          <w:rFonts w:ascii="Arial" w:eastAsia="Calibri" w:hAnsi="Arial" w:cs="Arial"/>
          <w:szCs w:val="24"/>
          <w:lang w:val="es-CR" w:eastAsia="es-CR"/>
        </w:rPr>
        <w:t>2997</w:t>
      </w:r>
      <w:r w:rsidRPr="00C92475">
        <w:rPr>
          <w:rFonts w:ascii="Arial" w:eastAsia="Calibri" w:hAnsi="Arial" w:cs="Arial"/>
          <w:szCs w:val="24"/>
          <w:lang w:val="es-CR" w:eastAsia="es-CR"/>
        </w:rPr>
        <w:t>, con</w:t>
      </w:r>
      <w:r>
        <w:rPr>
          <w:rFonts w:ascii="Arial" w:eastAsia="Calibri" w:hAnsi="Arial" w:cs="Arial"/>
          <w:szCs w:val="24"/>
          <w:lang w:val="es-CR" w:eastAsia="es-CR"/>
        </w:rPr>
        <w:t xml:space="preserve"> Alejandra Valverde Rodríguez</w:t>
      </w:r>
      <w:r w:rsidRPr="00C92475">
        <w:rPr>
          <w:rFonts w:ascii="Arial" w:eastAsia="Calibri" w:hAnsi="Arial" w:cs="Arial"/>
          <w:szCs w:val="24"/>
          <w:lang w:val="es-CR" w:eastAsia="es-CR"/>
        </w:rPr>
        <w:t xml:space="preserve">, Analista a cargo del proceso (correo electrónico </w:t>
      </w:r>
      <w:r>
        <w:rPr>
          <w:rFonts w:ascii="Arial" w:eastAsia="Calibri" w:hAnsi="Arial" w:cs="Arial"/>
          <w:szCs w:val="24"/>
          <w:lang w:val="es-CR" w:eastAsia="en-US"/>
        </w:rPr>
        <w:t>avalverder</w:t>
      </w:r>
      <w:r w:rsidRPr="00C92475">
        <w:rPr>
          <w:rFonts w:ascii="Arial" w:eastAsia="Calibri" w:hAnsi="Arial" w:cs="Arial"/>
          <w:szCs w:val="24"/>
          <w:lang w:val="es-CR" w:eastAsia="en-US"/>
        </w:rPr>
        <w:t>@</w:t>
      </w:r>
      <w:r>
        <w:rPr>
          <w:rFonts w:ascii="Arial" w:eastAsia="Calibri" w:hAnsi="Arial" w:cs="Arial"/>
          <w:szCs w:val="24"/>
          <w:lang w:val="es-CR" w:eastAsia="en-US"/>
        </w:rPr>
        <w:t>grupoins.com</w:t>
      </w:r>
      <w:r w:rsidRPr="00C92475">
        <w:rPr>
          <w:rFonts w:ascii="Arial" w:eastAsia="Calibri" w:hAnsi="Arial" w:cs="Arial"/>
          <w:szCs w:val="24"/>
          <w:lang w:val="es-CR" w:eastAsia="en-US"/>
        </w:rPr>
        <w:t>,</w:t>
      </w:r>
      <w:r w:rsidRPr="00C92475">
        <w:rPr>
          <w:rFonts w:ascii="Arial" w:eastAsia="Calibri" w:hAnsi="Arial" w:cs="Arial"/>
          <w:szCs w:val="24"/>
          <w:lang w:val="es-CR" w:eastAsia="es-CR"/>
        </w:rPr>
        <w:t xml:space="preserve"> y de orden técnico con</w:t>
      </w:r>
      <w:r>
        <w:rPr>
          <w:rFonts w:ascii="Arial" w:eastAsia="Calibri" w:hAnsi="Arial" w:cs="Arial"/>
          <w:szCs w:val="24"/>
          <w:lang w:val="es-CR" w:eastAsia="es-CR"/>
        </w:rPr>
        <w:t xml:space="preserve"> </w:t>
      </w:r>
      <w:r w:rsidRPr="00271DA3">
        <w:rPr>
          <w:rFonts w:ascii="Arial" w:eastAsia="Calibri" w:hAnsi="Arial" w:cs="Arial"/>
          <w:color w:val="000000"/>
          <w:szCs w:val="24"/>
          <w:lang w:val="es-CR" w:eastAsia="es-CR"/>
        </w:rPr>
        <w:t xml:space="preserve">Silvia Arquín Sequeira </w:t>
      </w:r>
      <w:r>
        <w:rPr>
          <w:rFonts w:ascii="Arial" w:eastAsia="Calibri" w:hAnsi="Arial" w:cs="Arial"/>
          <w:color w:val="000000"/>
          <w:szCs w:val="24"/>
          <w:lang w:val="es-CR" w:eastAsia="es-CR"/>
        </w:rPr>
        <w:t xml:space="preserve">de </w:t>
      </w:r>
      <w:r w:rsidRPr="00A869E8">
        <w:rPr>
          <w:rFonts w:ascii="Arial" w:hAnsi="Arial" w:cs="Arial"/>
          <w:szCs w:val="24"/>
        </w:rPr>
        <w:t xml:space="preserve">la </w:t>
      </w:r>
      <w:r w:rsidRPr="00A869E8">
        <w:rPr>
          <w:rFonts w:ascii="Arial" w:eastAsia="Calibri" w:hAnsi="Arial" w:cs="Arial"/>
          <w:color w:val="000000"/>
          <w:szCs w:val="24"/>
          <w:lang w:val="es-CR" w:eastAsia="es-CR"/>
        </w:rPr>
        <w:t xml:space="preserve">Subdirección de </w:t>
      </w:r>
      <w:r w:rsidRPr="003D61F1">
        <w:rPr>
          <w:rFonts w:ascii="Arial" w:eastAsia="Calibri" w:hAnsi="Arial" w:cs="Arial"/>
          <w:color w:val="000000"/>
          <w:szCs w:val="24"/>
          <w:lang w:val="es-CR" w:eastAsia="es-CR"/>
        </w:rPr>
        <w:t xml:space="preserve">Cultura y Talento </w:t>
      </w:r>
      <w:r w:rsidRPr="003D61F1">
        <w:rPr>
          <w:rFonts w:ascii="Arial" w:hAnsi="Arial" w:cs="Arial"/>
          <w:szCs w:val="24"/>
        </w:rPr>
        <w:t>del INS</w:t>
      </w:r>
      <w:r w:rsidRPr="00C92475">
        <w:rPr>
          <w:rFonts w:ascii="Arial" w:eastAsia="Calibri" w:hAnsi="Arial" w:cs="Arial"/>
          <w:szCs w:val="24"/>
          <w:lang w:val="es-CR" w:eastAsia="es-CR"/>
        </w:rPr>
        <w:t>, funcionaria de correo electrónico</w:t>
      </w:r>
      <w:r>
        <w:rPr>
          <w:rFonts w:ascii="Arial" w:eastAsia="Calibri" w:hAnsi="Arial" w:cs="Arial"/>
          <w:szCs w:val="24"/>
          <w:lang w:val="es-CR" w:eastAsia="es-CR"/>
        </w:rPr>
        <w:t xml:space="preserve"> </w:t>
      </w:r>
      <w:r w:rsidRPr="00271DA3">
        <w:rPr>
          <w:rFonts w:ascii="Arial" w:eastAsia="Calibri" w:hAnsi="Arial" w:cs="Arial"/>
          <w:szCs w:val="24"/>
          <w:u w:val="single"/>
          <w:lang w:val="es-CR" w:eastAsia="es-CR"/>
        </w:rPr>
        <w:t>sarquins</w:t>
      </w:r>
      <w:r w:rsidRPr="00355030">
        <w:rPr>
          <w:rFonts w:ascii="Arial" w:eastAsia="Calibri" w:hAnsi="Arial" w:cs="Arial"/>
          <w:szCs w:val="24"/>
          <w:u w:val="single"/>
          <w:lang w:val="es-CR" w:eastAsia="es-CR"/>
        </w:rPr>
        <w:t xml:space="preserve">@grupoins.com </w:t>
      </w:r>
      <w:r w:rsidRPr="00C92475">
        <w:rPr>
          <w:rFonts w:ascii="Arial" w:eastAsia="Calibri" w:hAnsi="Arial" w:cs="Arial"/>
          <w:szCs w:val="24"/>
          <w:lang w:val="es-CR" w:eastAsia="es-CR"/>
        </w:rPr>
        <w:t>teléfono (506) 2287-6000 ext. 2</w:t>
      </w:r>
      <w:r>
        <w:rPr>
          <w:rFonts w:ascii="Arial" w:eastAsia="Calibri" w:hAnsi="Arial" w:cs="Arial"/>
          <w:szCs w:val="24"/>
          <w:lang w:val="es-CR" w:eastAsia="es-CR"/>
        </w:rPr>
        <w:t>914</w:t>
      </w:r>
      <w:r w:rsidRPr="00C92475">
        <w:rPr>
          <w:rFonts w:ascii="Arial" w:eastAsia="Calibri" w:hAnsi="Arial" w:cs="Arial"/>
          <w:szCs w:val="24"/>
          <w:lang w:val="es-CR" w:eastAsia="es-CR"/>
        </w:rPr>
        <w:t>.</w:t>
      </w:r>
    </w:p>
    <w:p w14:paraId="4AA5D120" w14:textId="77777777" w:rsidR="001D6B09" w:rsidRPr="00C92475" w:rsidRDefault="001D6B09" w:rsidP="001D6B09">
      <w:pPr>
        <w:autoSpaceDE w:val="0"/>
        <w:autoSpaceDN w:val="0"/>
        <w:adjustRightInd w:val="0"/>
        <w:ind w:left="426"/>
        <w:jc w:val="both"/>
        <w:rPr>
          <w:rFonts w:ascii="Arial" w:eastAsia="Calibri" w:hAnsi="Arial" w:cs="Arial"/>
          <w:szCs w:val="24"/>
          <w:lang w:val="es-CR" w:eastAsia="es-CR"/>
        </w:rPr>
      </w:pPr>
    </w:p>
    <w:p w14:paraId="56548799" w14:textId="77777777" w:rsidR="001D6B09" w:rsidRPr="00C92475" w:rsidRDefault="001D6B09" w:rsidP="001D6B09">
      <w:pPr>
        <w:autoSpaceDE w:val="0"/>
        <w:autoSpaceDN w:val="0"/>
        <w:adjustRightInd w:val="0"/>
        <w:ind w:left="426" w:hanging="426"/>
        <w:jc w:val="both"/>
        <w:rPr>
          <w:rFonts w:ascii="Arial" w:eastAsia="Calibri" w:hAnsi="Arial" w:cs="Arial"/>
          <w:szCs w:val="24"/>
          <w:lang w:val="es-CR" w:eastAsia="es-CR"/>
        </w:rPr>
      </w:pPr>
      <w:r w:rsidRPr="00C92475">
        <w:rPr>
          <w:rFonts w:ascii="Arial" w:eastAsia="Calibri" w:hAnsi="Arial" w:cs="Arial"/>
          <w:szCs w:val="24"/>
          <w:lang w:val="es-CR" w:eastAsia="es-CR"/>
        </w:rPr>
        <w:lastRenderedPageBreak/>
        <w:t>G.</w:t>
      </w:r>
      <w:r w:rsidRPr="00C92475">
        <w:rPr>
          <w:rFonts w:ascii="Arial" w:eastAsia="Calibri" w:hAnsi="Arial" w:cs="Arial"/>
          <w:szCs w:val="24"/>
          <w:lang w:val="es-CR" w:eastAsia="es-CR"/>
        </w:rPr>
        <w:tab/>
      </w:r>
      <w:r w:rsidRPr="00C92475">
        <w:rPr>
          <w:rFonts w:ascii="Arial" w:eastAsia="Calibri" w:hAnsi="Arial" w:cs="Arial"/>
          <w:b/>
          <w:bCs/>
          <w:szCs w:val="24"/>
          <w:lang w:val="es-CR" w:eastAsia="es-CR"/>
        </w:rPr>
        <w:t>Coordinación del servicio:</w:t>
      </w:r>
      <w:r w:rsidRPr="00C92475">
        <w:rPr>
          <w:rFonts w:ascii="Arial" w:eastAsia="Calibri" w:hAnsi="Arial" w:cs="Arial"/>
          <w:szCs w:val="24"/>
          <w:lang w:val="es-CR" w:eastAsia="es-CR"/>
        </w:rPr>
        <w:t xml:space="preserve"> Deberá coordinar con </w:t>
      </w:r>
      <w:r w:rsidRPr="00271DA3">
        <w:rPr>
          <w:rFonts w:ascii="Arial" w:eastAsia="Calibri" w:hAnsi="Arial" w:cs="Arial"/>
          <w:color w:val="000000"/>
          <w:szCs w:val="24"/>
          <w:lang w:val="es-CR" w:eastAsia="es-CR"/>
        </w:rPr>
        <w:t xml:space="preserve">Silvia Arquín Sequeira </w:t>
      </w:r>
      <w:r w:rsidRPr="00652B4E">
        <w:rPr>
          <w:rFonts w:ascii="Arial" w:eastAsia="Calibri" w:hAnsi="Arial" w:cs="Arial"/>
          <w:szCs w:val="24"/>
          <w:u w:val="single"/>
          <w:lang w:val="es-CR" w:eastAsia="es-CR"/>
        </w:rPr>
        <w:t>(sarquins@grupoins.com)</w:t>
      </w:r>
      <w:r w:rsidRPr="00C92475">
        <w:rPr>
          <w:rFonts w:ascii="Arial" w:eastAsia="Calibri" w:hAnsi="Arial" w:cs="Arial"/>
          <w:szCs w:val="24"/>
          <w:u w:val="single"/>
          <w:lang w:val="es-CR" w:eastAsia="es-CR"/>
        </w:rPr>
        <w:t xml:space="preserve"> </w:t>
      </w:r>
      <w:r w:rsidRPr="00C92475">
        <w:rPr>
          <w:rFonts w:ascii="Arial" w:eastAsia="Calibri" w:hAnsi="Arial" w:cs="Arial"/>
          <w:szCs w:val="24"/>
          <w:lang w:val="es-CR" w:eastAsia="es-CR"/>
        </w:rPr>
        <w:t xml:space="preserve">funcionaria de </w:t>
      </w:r>
      <w:r>
        <w:rPr>
          <w:rFonts w:ascii="Arial" w:eastAsia="Calibri" w:hAnsi="Arial" w:cs="Arial"/>
          <w:szCs w:val="24"/>
          <w:lang w:val="es-CR" w:eastAsia="es-CR"/>
        </w:rPr>
        <w:t xml:space="preserve">la </w:t>
      </w:r>
      <w:r w:rsidRPr="00A869E8">
        <w:rPr>
          <w:rFonts w:ascii="Arial" w:eastAsia="Calibri" w:hAnsi="Arial" w:cs="Arial"/>
          <w:color w:val="000000"/>
          <w:szCs w:val="24"/>
          <w:lang w:val="es-CR" w:eastAsia="es-CR"/>
        </w:rPr>
        <w:t xml:space="preserve">Subdirección de </w:t>
      </w:r>
      <w:r w:rsidRPr="003D61F1">
        <w:rPr>
          <w:rFonts w:ascii="Arial" w:eastAsia="Calibri" w:hAnsi="Arial" w:cs="Arial"/>
          <w:color w:val="000000"/>
          <w:szCs w:val="24"/>
          <w:lang w:val="es-CR" w:eastAsia="es-CR"/>
        </w:rPr>
        <w:t xml:space="preserve">Cultura y Talento </w:t>
      </w:r>
      <w:r w:rsidRPr="003D61F1">
        <w:rPr>
          <w:rFonts w:ascii="Arial" w:hAnsi="Arial" w:cs="Arial"/>
          <w:szCs w:val="24"/>
        </w:rPr>
        <w:t>del INS</w:t>
      </w:r>
      <w:r w:rsidRPr="00C92475">
        <w:rPr>
          <w:rFonts w:ascii="Arial" w:eastAsia="Calibri" w:hAnsi="Arial" w:cs="Arial"/>
          <w:szCs w:val="24"/>
          <w:lang w:val="es-CR" w:eastAsia="es-CR"/>
        </w:rPr>
        <w:t>, al teléfono (506) 2287-6000 ext. 2</w:t>
      </w:r>
      <w:r>
        <w:rPr>
          <w:rFonts w:ascii="Arial" w:eastAsia="Calibri" w:hAnsi="Arial" w:cs="Arial"/>
          <w:szCs w:val="24"/>
          <w:lang w:val="es-CR" w:eastAsia="es-CR"/>
        </w:rPr>
        <w:t>914</w:t>
      </w:r>
      <w:r w:rsidRPr="00C92475">
        <w:rPr>
          <w:rFonts w:ascii="Arial" w:eastAsia="Calibri" w:hAnsi="Arial" w:cs="Arial"/>
          <w:szCs w:val="24"/>
          <w:lang w:val="es-CR" w:eastAsia="es-CR"/>
        </w:rPr>
        <w:t>.</w:t>
      </w:r>
    </w:p>
    <w:p w14:paraId="03E2E3A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p>
    <w:p w14:paraId="32446D2A"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ENTIENDO Y ACEPTO (  )  SI (  ) NO</w:t>
      </w:r>
    </w:p>
    <w:p w14:paraId="061CA287"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 xml:space="preserve"> </w:t>
      </w:r>
    </w:p>
    <w:p w14:paraId="1393C659" w14:textId="77777777" w:rsidR="001D6B09" w:rsidRPr="00C92475" w:rsidRDefault="001D6B09" w:rsidP="001D6B09">
      <w:pPr>
        <w:tabs>
          <w:tab w:val="left" w:pos="-720"/>
        </w:tabs>
        <w:autoSpaceDE w:val="0"/>
        <w:autoSpaceDN w:val="0"/>
        <w:adjustRightInd w:val="0"/>
        <w:jc w:val="both"/>
        <w:rPr>
          <w:rFonts w:ascii="Arial" w:eastAsia="Calibri" w:hAnsi="Arial" w:cs="Arial"/>
          <w:b/>
          <w:bCs/>
          <w:color w:val="000000"/>
          <w:szCs w:val="24"/>
          <w:lang w:val="es-CR" w:eastAsia="es-CR"/>
        </w:rPr>
      </w:pPr>
      <w:r w:rsidRPr="00C92475">
        <w:rPr>
          <w:rFonts w:ascii="Arial" w:eastAsia="Calibri" w:hAnsi="Arial" w:cs="Arial"/>
          <w:b/>
          <w:bCs/>
          <w:color w:val="000000"/>
          <w:szCs w:val="24"/>
          <w:lang w:val="es-CR" w:eastAsia="es-CR"/>
        </w:rPr>
        <w:t>Los aspectos no contemplados anteriormente, se regirán por lo dispuesto en la Ley de Contratación Administrativa, el Reglamento a la Ley de Contratación Administrativa y normas conexas que sean aplicables.</w:t>
      </w:r>
    </w:p>
    <w:p w14:paraId="272D0BBE" w14:textId="77777777" w:rsidR="001D6B09" w:rsidRPr="00C92475" w:rsidRDefault="001D6B09" w:rsidP="001D6B09">
      <w:pPr>
        <w:autoSpaceDE w:val="0"/>
        <w:autoSpaceDN w:val="0"/>
        <w:adjustRightInd w:val="0"/>
        <w:rPr>
          <w:rFonts w:ascii="Arial" w:eastAsia="Calibri" w:hAnsi="Arial" w:cs="Arial"/>
          <w:b/>
          <w:bCs/>
          <w:color w:val="000000"/>
          <w:szCs w:val="24"/>
          <w:lang w:val="es-CR" w:eastAsia="es-CR"/>
        </w:rPr>
      </w:pPr>
    </w:p>
    <w:p w14:paraId="06282F79" w14:textId="77777777" w:rsidR="001D6B09" w:rsidRPr="00C92475" w:rsidRDefault="001D6B09" w:rsidP="001D6B09">
      <w:pPr>
        <w:autoSpaceDE w:val="0"/>
        <w:autoSpaceDN w:val="0"/>
        <w:adjustRightInd w:val="0"/>
        <w:jc w:val="both"/>
        <w:rPr>
          <w:rFonts w:ascii="Arial" w:eastAsia="Calibri" w:hAnsi="Arial" w:cs="Arial"/>
          <w:color w:val="000000"/>
          <w:szCs w:val="24"/>
          <w:lang w:val="es-CR" w:eastAsia="es-CR"/>
        </w:rPr>
      </w:pPr>
      <w:r w:rsidRPr="00C92475">
        <w:rPr>
          <w:rFonts w:ascii="Arial" w:eastAsia="Calibri" w:hAnsi="Arial" w:cs="Arial"/>
          <w:color w:val="000000"/>
          <w:szCs w:val="24"/>
          <w:lang w:val="es-CR" w:eastAsia="es-CR"/>
        </w:rPr>
        <w:t>ENTIENDO Y ACEPTO (  )   SI (  ) NO</w:t>
      </w:r>
    </w:p>
    <w:p w14:paraId="4EB1F851" w14:textId="77777777" w:rsidR="001D6B09" w:rsidRPr="00C92475" w:rsidRDefault="001D6B09" w:rsidP="001D6B09">
      <w:pPr>
        <w:autoSpaceDE w:val="0"/>
        <w:autoSpaceDN w:val="0"/>
        <w:adjustRightInd w:val="0"/>
        <w:rPr>
          <w:rFonts w:ascii="Arial" w:eastAsia="Calibri" w:hAnsi="Arial" w:cs="Arial"/>
          <w:color w:val="000000"/>
          <w:szCs w:val="24"/>
          <w:lang w:val="es-CR" w:eastAsia="es-CR"/>
        </w:rPr>
      </w:pPr>
    </w:p>
    <w:p w14:paraId="1C902095" w14:textId="77777777" w:rsidR="001D6B09" w:rsidRPr="00C92475" w:rsidRDefault="001D6B09" w:rsidP="001D6B09">
      <w:pPr>
        <w:autoSpaceDE w:val="0"/>
        <w:autoSpaceDN w:val="0"/>
        <w:adjustRightInd w:val="0"/>
        <w:rPr>
          <w:rFonts w:ascii="Arial" w:eastAsia="Calibri" w:hAnsi="Arial" w:cs="Arial"/>
          <w:color w:val="000000"/>
          <w:szCs w:val="24"/>
          <w:lang w:val="es-CR" w:eastAsia="es-CR"/>
        </w:rPr>
      </w:pPr>
    </w:p>
    <w:p w14:paraId="603EAFD8" w14:textId="77777777" w:rsidR="001D6B09" w:rsidRPr="00C92475" w:rsidRDefault="001D6B09" w:rsidP="001D6B09">
      <w:pPr>
        <w:autoSpaceDE w:val="0"/>
        <w:autoSpaceDN w:val="0"/>
        <w:adjustRightInd w:val="0"/>
        <w:rPr>
          <w:rFonts w:ascii="Arial" w:eastAsia="Calibri" w:hAnsi="Arial" w:cs="Arial"/>
          <w:color w:val="000000"/>
          <w:szCs w:val="24"/>
          <w:lang w:val="es-CR" w:eastAsia="es-CR"/>
        </w:rPr>
      </w:pPr>
    </w:p>
    <w:p w14:paraId="5FECE8C1" w14:textId="77777777" w:rsidR="001D6B09" w:rsidRPr="00C92475" w:rsidRDefault="001D6B09" w:rsidP="001D6B09">
      <w:pPr>
        <w:autoSpaceDE w:val="0"/>
        <w:autoSpaceDN w:val="0"/>
        <w:adjustRightInd w:val="0"/>
        <w:rPr>
          <w:rFonts w:ascii="Arial" w:eastAsia="Calibri" w:hAnsi="Arial" w:cs="Arial"/>
          <w:b/>
          <w:bCs/>
          <w:color w:val="000000"/>
          <w:szCs w:val="24"/>
          <w:lang w:val="es-CR" w:eastAsia="es-CR"/>
        </w:rPr>
      </w:pPr>
      <w:r w:rsidRPr="00C92475">
        <w:rPr>
          <w:rFonts w:ascii="Arial" w:eastAsia="Calibri" w:hAnsi="Arial" w:cs="Arial"/>
          <w:b/>
          <w:bCs/>
          <w:color w:val="000000"/>
          <w:szCs w:val="24"/>
          <w:lang w:val="es-CR" w:eastAsia="es-CR"/>
        </w:rPr>
        <w:t>Firma: ______________________</w:t>
      </w:r>
    </w:p>
    <w:p w14:paraId="1EAA148C" w14:textId="77777777" w:rsidR="001D6B09" w:rsidRPr="00C92475" w:rsidRDefault="001D6B09" w:rsidP="001D6B09">
      <w:pPr>
        <w:autoSpaceDE w:val="0"/>
        <w:autoSpaceDN w:val="0"/>
        <w:adjustRightInd w:val="0"/>
        <w:rPr>
          <w:rFonts w:ascii="Arial" w:eastAsia="Calibri" w:hAnsi="Arial" w:cs="Arial"/>
          <w:b/>
          <w:bCs/>
          <w:color w:val="000000"/>
          <w:szCs w:val="24"/>
          <w:lang w:val="es-CR" w:eastAsia="es-CR"/>
        </w:rPr>
      </w:pPr>
      <w:r w:rsidRPr="00C92475">
        <w:rPr>
          <w:rFonts w:ascii="Arial" w:eastAsia="Calibri" w:hAnsi="Arial" w:cs="Arial"/>
          <w:b/>
          <w:bCs/>
          <w:color w:val="000000"/>
          <w:szCs w:val="24"/>
          <w:lang w:val="es-CR" w:eastAsia="es-CR"/>
        </w:rPr>
        <w:t>(Nombre del representante legal)</w:t>
      </w:r>
    </w:p>
    <w:p w14:paraId="7DE30FEE" w14:textId="77777777" w:rsidR="001D6B09" w:rsidRPr="00C92475" w:rsidRDefault="001D6B09" w:rsidP="001D6B09">
      <w:pPr>
        <w:autoSpaceDE w:val="0"/>
        <w:autoSpaceDN w:val="0"/>
        <w:adjustRightInd w:val="0"/>
        <w:rPr>
          <w:rFonts w:ascii="Arial" w:eastAsia="Calibri" w:hAnsi="Arial" w:cs="Arial"/>
          <w:b/>
          <w:bCs/>
          <w:color w:val="000000"/>
          <w:szCs w:val="24"/>
          <w:lang w:val="es-CR" w:eastAsia="es-CR"/>
        </w:rPr>
      </w:pPr>
      <w:r w:rsidRPr="00C92475">
        <w:rPr>
          <w:rFonts w:ascii="Arial" w:eastAsia="Calibri" w:hAnsi="Arial" w:cs="Arial"/>
          <w:b/>
          <w:bCs/>
          <w:color w:val="000000"/>
          <w:szCs w:val="24"/>
          <w:lang w:val="es-CR" w:eastAsia="es-CR"/>
        </w:rPr>
        <w:t>Representante Legal</w:t>
      </w:r>
    </w:p>
    <w:bookmarkEnd w:id="0"/>
    <w:bookmarkEnd w:id="1"/>
    <w:p w14:paraId="0AE70BD5" w14:textId="77777777" w:rsidR="001D6B09" w:rsidRPr="00C92475" w:rsidRDefault="001D6B09" w:rsidP="001D6B09">
      <w:pPr>
        <w:tabs>
          <w:tab w:val="left" w:pos="540"/>
        </w:tabs>
        <w:autoSpaceDE w:val="0"/>
        <w:autoSpaceDN w:val="0"/>
        <w:adjustRightInd w:val="0"/>
        <w:jc w:val="both"/>
        <w:rPr>
          <w:rFonts w:ascii="Arial" w:eastAsia="Calibri" w:hAnsi="Arial" w:cs="Arial"/>
          <w:b/>
          <w:bCs/>
          <w:color w:val="000000"/>
          <w:szCs w:val="24"/>
          <w:lang w:val="es-CR" w:eastAsia="es-CR"/>
        </w:rPr>
      </w:pPr>
    </w:p>
    <w:p w14:paraId="5CBDB348" w14:textId="77777777" w:rsidR="001D6B09" w:rsidRPr="00B63140" w:rsidRDefault="001D6B09" w:rsidP="001D6B09">
      <w:pPr>
        <w:jc w:val="center"/>
        <w:rPr>
          <w:rFonts w:ascii="Arial" w:hAnsi="Arial" w:cs="Arial"/>
          <w:szCs w:val="24"/>
        </w:rPr>
      </w:pPr>
    </w:p>
    <w:p w14:paraId="264AD8A1" w14:textId="77777777" w:rsidR="005675D5" w:rsidRDefault="005675D5"/>
    <w:sectPr w:rsidR="005675D5" w:rsidSect="005139E2">
      <w:headerReference w:type="default" r:id="rId7"/>
      <w:footerReference w:type="even" r:id="rId8"/>
      <w:footerReference w:type="default" r:id="rId9"/>
      <w:pgSz w:w="12240" w:h="15840" w:code="1"/>
      <w:pgMar w:top="1985" w:right="851" w:bottom="851" w:left="851" w:header="567" w:footer="567" w:gutter="0"/>
      <w:pgNumType w:chapStyle="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F049EF" w14:textId="77777777" w:rsidR="00916566" w:rsidRDefault="00916566">
      <w:r>
        <w:separator/>
      </w:r>
    </w:p>
  </w:endnote>
  <w:endnote w:type="continuationSeparator" w:id="0">
    <w:p w14:paraId="7F9BAA11" w14:textId="77777777" w:rsidR="00916566" w:rsidRDefault="00916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702F1" w14:textId="77777777" w:rsidR="009B10DA" w:rsidRDefault="001D6B09" w:rsidP="009B10DA">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38C6E5" w14:textId="77777777" w:rsidR="009B10DA" w:rsidRDefault="001B71E8" w:rsidP="009B10DA">
    <w:pPr>
      <w:pStyle w:val="Piedepgina"/>
      <w:ind w:right="360"/>
    </w:pPr>
  </w:p>
  <w:p w14:paraId="2F3315E3" w14:textId="77777777" w:rsidR="009B10DA" w:rsidRDefault="001B71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D8BCBF" w14:textId="77777777" w:rsidR="009B10DA" w:rsidRDefault="001D6B09" w:rsidP="009B10DA">
    <w:pPr>
      <w:pStyle w:val="Piedepgina"/>
      <w:ind w:right="360"/>
      <w:jc w:val="center"/>
      <w:rPr>
        <w:rFonts w:ascii="Arial" w:hAnsi="Arial"/>
        <w:sz w:val="20"/>
      </w:rPr>
    </w:pPr>
    <w:r>
      <w:rPr>
        <w:noProof/>
        <w:lang w:val="es-CR" w:eastAsia="es-CR"/>
      </w:rPr>
      <w:drawing>
        <wp:anchor distT="0" distB="0" distL="114300" distR="114300" simplePos="0" relativeHeight="251660288" behindDoc="0" locked="0" layoutInCell="1" allowOverlap="1" wp14:anchorId="503C816E" wp14:editId="3C3E4083">
          <wp:simplePos x="0" y="0"/>
          <wp:positionH relativeFrom="column">
            <wp:posOffset>-570865</wp:posOffset>
          </wp:positionH>
          <wp:positionV relativeFrom="paragraph">
            <wp:posOffset>-1143</wp:posOffset>
          </wp:positionV>
          <wp:extent cx="8001000" cy="154305"/>
          <wp:effectExtent l="0" t="0" r="0" b="0"/>
          <wp:wrapTight wrapText="bothSides">
            <wp:wrapPolygon edited="0">
              <wp:start x="0" y="0"/>
              <wp:lineTo x="0" y="18667"/>
              <wp:lineTo x="21549" y="18667"/>
              <wp:lineTo x="21549" y="0"/>
              <wp:lineTo x="0" y="0"/>
            </wp:wrapPolygon>
          </wp:wrapTight>
          <wp:docPr id="5" name="Imagen 5" descr="Pie de foto 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e de foto 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0" cy="154305"/>
                  </a:xfrm>
                  <a:prstGeom prst="rect">
                    <a:avLst/>
                  </a:prstGeom>
                  <a:noFill/>
                </pic:spPr>
              </pic:pic>
            </a:graphicData>
          </a:graphic>
        </wp:anchor>
      </w:drawing>
    </w:r>
  </w:p>
  <w:p w14:paraId="24CDD03E" w14:textId="77777777" w:rsidR="009B10DA" w:rsidRDefault="001B71E8" w:rsidP="009B10DA">
    <w:pPr>
      <w:pStyle w:val="Piedepgina"/>
      <w:ind w:right="360"/>
      <w:jc w:val="center"/>
      <w:rPr>
        <w:rFonts w:ascii="Arial" w:hAnsi="Arial"/>
        <w:sz w:val="20"/>
      </w:rPr>
    </w:pPr>
  </w:p>
  <w:p w14:paraId="06BAA0BC" w14:textId="77777777" w:rsidR="009B10DA" w:rsidRPr="00B80343" w:rsidRDefault="001D6B09" w:rsidP="009B10DA">
    <w:pPr>
      <w:pStyle w:val="Piedepgina"/>
      <w:ind w:right="360"/>
      <w:jc w:val="center"/>
      <w:rPr>
        <w:rFonts w:ascii="Arial" w:hAnsi="Arial"/>
        <w:sz w:val="18"/>
      </w:rPr>
    </w:pPr>
    <w:r w:rsidRPr="00B80343">
      <w:rPr>
        <w:rFonts w:ascii="Arial" w:hAnsi="Arial"/>
        <w:sz w:val="18"/>
      </w:rPr>
      <w:t>T</w:t>
    </w:r>
    <w:r>
      <w:rPr>
        <w:rFonts w:ascii="Arial" w:hAnsi="Arial"/>
        <w:sz w:val="18"/>
      </w:rPr>
      <w:t>el</w:t>
    </w:r>
    <w:r w:rsidRPr="00B80343">
      <w:rPr>
        <w:rFonts w:ascii="Arial" w:hAnsi="Arial"/>
        <w:sz w:val="18"/>
      </w:rPr>
      <w:t xml:space="preserve">. 506 </w:t>
    </w:r>
    <w:r>
      <w:rPr>
        <w:rFonts w:ascii="Arial" w:hAnsi="Arial"/>
        <w:sz w:val="18"/>
      </w:rPr>
      <w:t>2287</w:t>
    </w:r>
    <w:r w:rsidRPr="00B80343">
      <w:rPr>
        <w:rFonts w:ascii="Arial" w:hAnsi="Arial"/>
        <w:sz w:val="18"/>
      </w:rPr>
      <w:t>-</w:t>
    </w:r>
    <w:r>
      <w:rPr>
        <w:rFonts w:ascii="Arial" w:hAnsi="Arial"/>
        <w:sz w:val="18"/>
      </w:rPr>
      <w:t>6000.</w:t>
    </w:r>
    <w:r w:rsidRPr="00B80343">
      <w:rPr>
        <w:rFonts w:ascii="Arial" w:hAnsi="Arial"/>
        <w:sz w:val="18"/>
      </w:rPr>
      <w:t xml:space="preserve"> Apdo. Postal 10061-1000San José, Costa Rica</w:t>
    </w:r>
    <w:r>
      <w:rPr>
        <w:rFonts w:ascii="Arial" w:hAnsi="Arial"/>
        <w:sz w:val="18"/>
      </w:rPr>
      <w:t>.</w:t>
    </w:r>
    <w:r w:rsidRPr="00B80343">
      <w:rPr>
        <w:rFonts w:ascii="Arial" w:hAnsi="Arial"/>
        <w:sz w:val="18"/>
      </w:rPr>
      <w:t xml:space="preserve"> Dirección Electrónica: www.ins-cr.com</w:t>
    </w:r>
  </w:p>
  <w:p w14:paraId="40B50757" w14:textId="77777777" w:rsidR="009B10DA" w:rsidRPr="00B80343" w:rsidRDefault="001D6B09" w:rsidP="009B10DA">
    <w:pPr>
      <w:pStyle w:val="Piedepgina"/>
      <w:jc w:val="right"/>
      <w:rPr>
        <w:sz w:val="16"/>
      </w:rPr>
    </w:pPr>
    <w:r w:rsidRPr="00B80343">
      <w:rPr>
        <w:sz w:val="16"/>
      </w:rPr>
      <w:t xml:space="preserve">Página </w:t>
    </w:r>
    <w:r w:rsidRPr="00B80343">
      <w:rPr>
        <w:sz w:val="16"/>
      </w:rPr>
      <w:fldChar w:fldCharType="begin"/>
    </w:r>
    <w:r w:rsidRPr="00B80343">
      <w:rPr>
        <w:sz w:val="16"/>
      </w:rPr>
      <w:instrText xml:space="preserve"> PAGE </w:instrText>
    </w:r>
    <w:r w:rsidRPr="00B80343">
      <w:rPr>
        <w:sz w:val="16"/>
      </w:rPr>
      <w:fldChar w:fldCharType="separate"/>
    </w:r>
    <w:r>
      <w:rPr>
        <w:noProof/>
        <w:sz w:val="16"/>
      </w:rPr>
      <w:t>3</w:t>
    </w:r>
    <w:r w:rsidRPr="00B80343">
      <w:rPr>
        <w:sz w:val="16"/>
      </w:rPr>
      <w:fldChar w:fldCharType="end"/>
    </w:r>
    <w:r w:rsidRPr="00B80343">
      <w:rPr>
        <w:sz w:val="16"/>
      </w:rPr>
      <w:t xml:space="preserve"> de </w:t>
    </w:r>
    <w:r w:rsidRPr="00B80343">
      <w:rPr>
        <w:sz w:val="16"/>
      </w:rPr>
      <w:fldChar w:fldCharType="begin"/>
    </w:r>
    <w:r w:rsidRPr="00B80343">
      <w:rPr>
        <w:sz w:val="16"/>
      </w:rPr>
      <w:instrText xml:space="preserve"> NUMPAGES </w:instrText>
    </w:r>
    <w:r w:rsidRPr="00B80343">
      <w:rPr>
        <w:sz w:val="16"/>
      </w:rPr>
      <w:fldChar w:fldCharType="separate"/>
    </w:r>
    <w:r>
      <w:rPr>
        <w:noProof/>
        <w:sz w:val="16"/>
      </w:rPr>
      <w:t>3</w:t>
    </w:r>
    <w:r w:rsidRPr="00B80343">
      <w:rPr>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D300C" w14:textId="77777777" w:rsidR="00916566" w:rsidRDefault="00916566">
      <w:r>
        <w:separator/>
      </w:r>
    </w:p>
  </w:footnote>
  <w:footnote w:type="continuationSeparator" w:id="0">
    <w:p w14:paraId="12331B1D" w14:textId="77777777" w:rsidR="00916566" w:rsidRDefault="009165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3C73E" w14:textId="77777777" w:rsidR="009B10DA" w:rsidRDefault="001D6B09">
    <w:pPr>
      <w:pStyle w:val="Encabezado"/>
    </w:pPr>
    <w:r>
      <w:rPr>
        <w:noProof/>
        <w:lang w:val="es-CR" w:eastAsia="es-CR"/>
      </w:rPr>
      <w:drawing>
        <wp:anchor distT="0" distB="0" distL="114300" distR="114300" simplePos="0" relativeHeight="251659264" behindDoc="0" locked="0" layoutInCell="1" allowOverlap="1" wp14:anchorId="7948544A" wp14:editId="66D68F18">
          <wp:simplePos x="0" y="0"/>
          <wp:positionH relativeFrom="page">
            <wp:align>left</wp:align>
          </wp:positionH>
          <wp:positionV relativeFrom="paragraph">
            <wp:posOffset>-466090</wp:posOffset>
          </wp:positionV>
          <wp:extent cx="7908290" cy="2856230"/>
          <wp:effectExtent l="0" t="0" r="0" b="1270"/>
          <wp:wrapNone/>
          <wp:docPr id="2" name="Imagen 2" descr="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08290" cy="285623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346FB4"/>
    <w:multiLevelType w:val="hybridMultilevel"/>
    <w:tmpl w:val="107A7BC2"/>
    <w:lvl w:ilvl="0" w:tplc="CF50C816">
      <w:start w:val="1"/>
      <w:numFmt w:val="upperLetter"/>
      <w:lvlText w:val="%1."/>
      <w:lvlJc w:val="left"/>
      <w:pPr>
        <w:ind w:left="4472" w:hanging="360"/>
      </w:pPr>
      <w:rPr>
        <w:rFonts w:hint="default"/>
        <w:b/>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 w15:restartNumberingAfterBreak="0">
    <w:nsid w:val="6DE544B0"/>
    <w:multiLevelType w:val="hybridMultilevel"/>
    <w:tmpl w:val="0ADC099C"/>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B09"/>
    <w:rsid w:val="000622E2"/>
    <w:rsid w:val="001B71E8"/>
    <w:rsid w:val="001D6B09"/>
    <w:rsid w:val="002054F5"/>
    <w:rsid w:val="003A6DC0"/>
    <w:rsid w:val="005675D5"/>
    <w:rsid w:val="006D165F"/>
    <w:rsid w:val="0079253F"/>
    <w:rsid w:val="00916566"/>
    <w:rsid w:val="00FB4C9A"/>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220DF"/>
  <w15:chartTrackingRefBased/>
  <w15:docId w15:val="{B8780478-896A-4F4A-B4ED-6FE164F8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B09"/>
    <w:pPr>
      <w:spacing w:after="0" w:line="240" w:lineRule="auto"/>
    </w:pPr>
    <w:rPr>
      <w:rFonts w:ascii="Bookman Old Style" w:eastAsia="Times New Roman" w:hAnsi="Bookman Old Style" w:cs="Times New Roman"/>
      <w:sz w:val="24"/>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1D6B09"/>
    <w:pPr>
      <w:tabs>
        <w:tab w:val="center" w:pos="4419"/>
        <w:tab w:val="right" w:pos="8838"/>
      </w:tabs>
    </w:pPr>
  </w:style>
  <w:style w:type="character" w:customStyle="1" w:styleId="EncabezadoCar">
    <w:name w:val="Encabezado Car"/>
    <w:basedOn w:val="Fuentedeprrafopredeter"/>
    <w:link w:val="Encabezado"/>
    <w:rsid w:val="001D6B09"/>
    <w:rPr>
      <w:rFonts w:ascii="Bookman Old Style" w:eastAsia="Times New Roman" w:hAnsi="Bookman Old Style" w:cs="Times New Roman"/>
      <w:sz w:val="24"/>
      <w:szCs w:val="20"/>
      <w:lang w:val="es-ES" w:eastAsia="es-ES"/>
    </w:rPr>
  </w:style>
  <w:style w:type="paragraph" w:styleId="Piedepgina">
    <w:name w:val="footer"/>
    <w:basedOn w:val="Normal"/>
    <w:link w:val="PiedepginaCar"/>
    <w:rsid w:val="001D6B09"/>
    <w:pPr>
      <w:tabs>
        <w:tab w:val="center" w:pos="4419"/>
        <w:tab w:val="right" w:pos="8838"/>
      </w:tabs>
    </w:pPr>
  </w:style>
  <w:style w:type="character" w:customStyle="1" w:styleId="PiedepginaCar">
    <w:name w:val="Pie de página Car"/>
    <w:basedOn w:val="Fuentedeprrafopredeter"/>
    <w:link w:val="Piedepgina"/>
    <w:rsid w:val="001D6B09"/>
    <w:rPr>
      <w:rFonts w:ascii="Bookman Old Style" w:eastAsia="Times New Roman" w:hAnsi="Bookman Old Style" w:cs="Times New Roman"/>
      <w:sz w:val="24"/>
      <w:szCs w:val="20"/>
      <w:lang w:val="es-ES" w:eastAsia="es-ES"/>
    </w:rPr>
  </w:style>
  <w:style w:type="character" w:styleId="Nmerodepgina">
    <w:name w:val="page number"/>
    <w:basedOn w:val="Fuentedeprrafopredeter"/>
    <w:uiPriority w:val="99"/>
    <w:rsid w:val="001D6B09"/>
  </w:style>
  <w:style w:type="paragraph" w:styleId="Prrafodelista">
    <w:name w:val="List Paragraph"/>
    <w:aliases w:val="Title 4,List Paragraph"/>
    <w:basedOn w:val="Normal"/>
    <w:link w:val="PrrafodelistaCar"/>
    <w:uiPriority w:val="34"/>
    <w:qFormat/>
    <w:rsid w:val="001D6B09"/>
    <w:pPr>
      <w:ind w:left="720"/>
      <w:contextualSpacing/>
    </w:pPr>
    <w:rPr>
      <w:rFonts w:ascii="Times New Roman" w:eastAsia="Calibri" w:hAnsi="Times New Roman"/>
      <w:sz w:val="20"/>
    </w:rPr>
  </w:style>
  <w:style w:type="character" w:customStyle="1" w:styleId="PrrafodelistaCar">
    <w:name w:val="Párrafo de lista Car"/>
    <w:aliases w:val="Title 4 Car,List Paragraph Car"/>
    <w:link w:val="Prrafodelista"/>
    <w:uiPriority w:val="34"/>
    <w:locked/>
    <w:rsid w:val="001D6B09"/>
    <w:rPr>
      <w:rFonts w:ascii="Times New Roman" w:eastAsia="Calibri"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1593</Words>
  <Characters>8764</Characters>
  <Application>Microsoft Office Word</Application>
  <DocSecurity>0</DocSecurity>
  <Lines>73</Lines>
  <Paragraphs>20</Paragraphs>
  <ScaleCrop>false</ScaleCrop>
  <Company/>
  <LinksUpToDate>false</LinksUpToDate>
  <CharactersWithSpaces>10337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Alejandra Valverde Rodríguez</dc:creator>
  <cp:keywords/>
  <dc:description/>
  <cp:lastModifiedBy>Alejandra Valverde Rodríguez</cp:lastModifiedBy>
  <cp:revision>7</cp:revision>
  <dcterms:created xsi:type="dcterms:W3CDTF">2020-11-17T23:06:00Z</dcterms:created>
  <dcterms:modified xsi:type="dcterms:W3CDTF">2021-10-21T21:41:00Z</dcterms:modified>
</cp:coreProperties>
</file>